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40DD" w14:textId="4F80706A" w:rsidR="00753A55" w:rsidRPr="00BC3A52" w:rsidRDefault="00753A55" w:rsidP="00753A55">
      <w:pPr>
        <w:spacing w:after="200" w:line="264" w:lineRule="auto"/>
        <w:rPr>
          <w:rFonts w:ascii="Arial Black" w:hAnsi="Arial Black" w:cs="Arial"/>
          <w:b/>
          <w:bCs/>
          <w:color w:val="808080" w:themeColor="background1" w:themeShade="80"/>
        </w:rPr>
      </w:pPr>
      <w:r>
        <w:rPr>
          <w:rFonts w:ascii="Arial Black" w:hAnsi="Arial Black" w:cs="Arial"/>
          <w:b/>
          <w:bCs/>
          <w:color w:val="FFFFFF" w:themeColor="background1"/>
          <w:highlight w:val="darkGray"/>
        </w:rPr>
        <w:t xml:space="preserve"> </w:t>
      </w:r>
      <w:r w:rsidRPr="00EA3F2F">
        <w:rPr>
          <w:rFonts w:ascii="Arial Black" w:hAnsi="Arial Black" w:cs="Arial"/>
          <w:b/>
          <w:bCs/>
          <w:color w:val="FFFFFF" w:themeColor="background1"/>
          <w:highlight w:val="darkGray"/>
        </w:rPr>
        <w:t>PROVA DI INGRESSO</w:t>
      </w:r>
      <w:r w:rsidRPr="00EA3F2F">
        <w:rPr>
          <w:rFonts w:ascii="Arial Black" w:hAnsi="Arial Black" w:cs="Arial"/>
          <w:b/>
          <w:bCs/>
          <w:color w:val="A6A6A6" w:themeColor="background1" w:themeShade="A6"/>
          <w:highlight w:val="darkGray"/>
        </w:rPr>
        <w:t>I</w:t>
      </w:r>
      <w:r w:rsidRPr="00EA3F2F">
        <w:rPr>
          <w:rFonts w:ascii="Arial Black" w:hAnsi="Arial Black" w:cs="Arial"/>
          <w:b/>
          <w:bCs/>
          <w:color w:val="FFFFFF" w:themeColor="background1"/>
        </w:rPr>
        <w:t xml:space="preserve">  </w:t>
      </w:r>
      <w:r>
        <w:rPr>
          <w:rFonts w:ascii="Arial Black" w:hAnsi="Arial Black" w:cs="Arial"/>
          <w:color w:val="7F7F7F" w:themeColor="text1" w:themeTint="80"/>
        </w:rPr>
        <w:t>ITALIANO</w:t>
      </w:r>
      <w:r w:rsidRPr="00EA3F2F">
        <w:rPr>
          <w:rFonts w:ascii="Arial Black" w:hAnsi="Arial Black" w:cs="Arial"/>
          <w:b/>
          <w:bCs/>
          <w:color w:val="7F7F7F" w:themeColor="text1" w:themeTint="80"/>
        </w:rPr>
        <w:t xml:space="preserve"> </w:t>
      </w:r>
      <w:r w:rsidR="00BC3A52">
        <w:rPr>
          <w:rFonts w:ascii="Arial Black" w:hAnsi="Arial Black" w:cs="Arial"/>
          <w:b/>
          <w:bCs/>
          <w:color w:val="7F7F7F" w:themeColor="text1" w:themeTint="80"/>
        </w:rPr>
        <w:t xml:space="preserve"> </w:t>
      </w:r>
    </w:p>
    <w:p w14:paraId="4DDF548F" w14:textId="4316526A" w:rsidR="00601034" w:rsidRPr="00753A55" w:rsidRDefault="002200B6" w:rsidP="00753A55">
      <w:pPr>
        <w:spacing w:line="264" w:lineRule="auto"/>
        <w:rPr>
          <w:rFonts w:ascii="Arial" w:eastAsia="Arial" w:hAnsi="Arial" w:cs="Arial"/>
          <w:b/>
          <w:bCs/>
          <w:color w:val="7F7F7F" w:themeColor="text1" w:themeTint="80"/>
          <w:sz w:val="22"/>
          <w:szCs w:val="22"/>
        </w:rPr>
      </w:pPr>
      <w:r>
        <w:rPr>
          <w:rFonts w:ascii="Arial" w:eastAsia="Arial" w:hAnsi="Arial" w:cs="Arial"/>
          <w:b/>
          <w:bCs/>
          <w:color w:val="7F7F7F" w:themeColor="text1" w:themeTint="80"/>
          <w:sz w:val="22"/>
          <w:szCs w:val="22"/>
        </w:rPr>
        <w:t>NOME E COGNOME</w:t>
      </w:r>
      <w:r w:rsidRPr="00753A55">
        <w:rPr>
          <w:rFonts w:ascii="Arial" w:eastAsia="Arial" w:hAnsi="Arial" w:cs="Arial"/>
          <w:b/>
          <w:bCs/>
          <w:color w:val="7F7F7F" w:themeColor="text1" w:themeTint="80"/>
          <w:sz w:val="22"/>
          <w:szCs w:val="22"/>
        </w:rPr>
        <w:t>:</w:t>
      </w:r>
      <w:r w:rsidR="00753A55">
        <w:rPr>
          <w:rFonts w:ascii="Arial" w:eastAsia="Arial" w:hAnsi="Arial" w:cs="Arial"/>
          <w:b/>
          <w:bCs/>
          <w:color w:val="7F7F7F" w:themeColor="text1" w:themeTint="80"/>
          <w:sz w:val="22"/>
          <w:szCs w:val="22"/>
        </w:rPr>
        <w:t xml:space="preserve"> </w:t>
      </w:r>
      <w:r w:rsidR="00601034" w:rsidRPr="00753A55">
        <w:rPr>
          <w:rFonts w:ascii="Arial" w:eastAsia="Arial" w:hAnsi="Arial" w:cs="Arial"/>
          <w:color w:val="7F7F7F" w:themeColor="text1" w:themeTint="80"/>
          <w:sz w:val="22"/>
          <w:szCs w:val="22"/>
        </w:rPr>
        <w:t>_____________________</w:t>
      </w:r>
      <w:r w:rsidR="00753A55" w:rsidRPr="00753A55">
        <w:rPr>
          <w:rFonts w:ascii="Arial" w:eastAsia="Arial" w:hAnsi="Arial" w:cs="Arial"/>
          <w:color w:val="7F7F7F" w:themeColor="text1" w:themeTint="80"/>
          <w:sz w:val="22"/>
          <w:szCs w:val="22"/>
        </w:rPr>
        <w:t>____</w:t>
      </w:r>
      <w:r w:rsidR="00753A55" w:rsidRPr="00753A55">
        <w:rPr>
          <w:rFonts w:ascii="Arial" w:eastAsia="Arial" w:hAnsi="Arial" w:cs="Arial"/>
          <w:b/>
          <w:bCs/>
          <w:color w:val="7F7F7F" w:themeColor="text1" w:themeTint="80"/>
          <w:sz w:val="22"/>
          <w:szCs w:val="22"/>
        </w:rPr>
        <w:t xml:space="preserve"> </w:t>
      </w:r>
      <w:r w:rsidR="00753A55">
        <w:rPr>
          <w:rFonts w:ascii="Arial" w:eastAsia="Arial" w:hAnsi="Arial" w:cs="Arial"/>
          <w:b/>
          <w:bCs/>
          <w:color w:val="7F7F7F" w:themeColor="text1" w:themeTint="80"/>
          <w:sz w:val="22"/>
          <w:szCs w:val="22"/>
        </w:rPr>
        <w:t xml:space="preserve">  </w:t>
      </w:r>
      <w:r w:rsidRPr="00753A55">
        <w:rPr>
          <w:rFonts w:ascii="Arial" w:eastAsia="Arial" w:hAnsi="Arial" w:cs="Arial"/>
          <w:b/>
          <w:bCs/>
          <w:color w:val="7F7F7F" w:themeColor="text1" w:themeTint="80"/>
          <w:sz w:val="22"/>
          <w:szCs w:val="22"/>
        </w:rPr>
        <w:t>CLASSE</w:t>
      </w:r>
      <w:r w:rsidR="00601034" w:rsidRPr="00753A55">
        <w:rPr>
          <w:rFonts w:ascii="Arial" w:eastAsia="Arial" w:hAnsi="Arial" w:cs="Arial"/>
          <w:b/>
          <w:bCs/>
          <w:color w:val="7F7F7F" w:themeColor="text1" w:themeTint="80"/>
          <w:sz w:val="22"/>
          <w:szCs w:val="22"/>
        </w:rPr>
        <w:t xml:space="preserve">: </w:t>
      </w:r>
      <w:r w:rsidR="00601034" w:rsidRPr="00753A55">
        <w:rPr>
          <w:rFonts w:ascii="Arial" w:eastAsia="Arial" w:hAnsi="Arial" w:cs="Arial"/>
          <w:color w:val="7F7F7F" w:themeColor="text1" w:themeTint="80"/>
          <w:sz w:val="22"/>
          <w:szCs w:val="22"/>
        </w:rPr>
        <w:t>______</w:t>
      </w:r>
      <w:r w:rsidR="00753A55">
        <w:rPr>
          <w:rFonts w:ascii="Arial" w:eastAsia="Arial" w:hAnsi="Arial" w:cs="Arial"/>
          <w:color w:val="7F7F7F" w:themeColor="text1" w:themeTint="80"/>
          <w:sz w:val="22"/>
          <w:szCs w:val="22"/>
        </w:rPr>
        <w:t xml:space="preserve"> </w:t>
      </w:r>
      <w:r w:rsidR="00601034" w:rsidRPr="00753A55">
        <w:rPr>
          <w:rFonts w:ascii="Arial" w:eastAsia="Arial" w:hAnsi="Arial" w:cs="Arial"/>
          <w:b/>
          <w:bCs/>
          <w:color w:val="7F7F7F" w:themeColor="text1" w:themeTint="80"/>
          <w:sz w:val="22"/>
          <w:szCs w:val="22"/>
        </w:rPr>
        <w:t xml:space="preserve"> </w:t>
      </w:r>
      <w:r>
        <w:rPr>
          <w:rFonts w:ascii="Arial" w:eastAsia="Arial" w:hAnsi="Arial" w:cs="Arial"/>
          <w:b/>
          <w:bCs/>
          <w:color w:val="7F7F7F" w:themeColor="text1" w:themeTint="80"/>
          <w:sz w:val="22"/>
          <w:szCs w:val="22"/>
        </w:rPr>
        <w:t xml:space="preserve"> </w:t>
      </w:r>
      <w:r w:rsidRPr="00753A55">
        <w:rPr>
          <w:rFonts w:ascii="Arial" w:eastAsia="Arial" w:hAnsi="Arial" w:cs="Arial"/>
          <w:b/>
          <w:bCs/>
          <w:color w:val="7F7F7F" w:themeColor="text1" w:themeTint="80"/>
          <w:sz w:val="22"/>
          <w:szCs w:val="22"/>
        </w:rPr>
        <w:t>DATA</w:t>
      </w:r>
      <w:r w:rsidR="00601034" w:rsidRPr="00753A55">
        <w:rPr>
          <w:rFonts w:ascii="Arial" w:eastAsia="Arial" w:hAnsi="Arial" w:cs="Arial"/>
          <w:b/>
          <w:bCs/>
          <w:color w:val="7F7F7F" w:themeColor="text1" w:themeTint="80"/>
          <w:sz w:val="22"/>
          <w:szCs w:val="22"/>
        </w:rPr>
        <w:t>:</w:t>
      </w:r>
      <w:r w:rsidR="00753A55">
        <w:rPr>
          <w:rFonts w:ascii="Arial" w:eastAsia="Arial" w:hAnsi="Arial" w:cs="Arial"/>
          <w:color w:val="7F7F7F" w:themeColor="text1" w:themeTint="80"/>
          <w:sz w:val="22"/>
          <w:szCs w:val="22"/>
        </w:rPr>
        <w:t xml:space="preserve"> </w:t>
      </w:r>
      <w:r w:rsidR="00601034" w:rsidRPr="00753A55">
        <w:rPr>
          <w:rFonts w:ascii="Arial" w:eastAsia="Arial" w:hAnsi="Arial" w:cs="Arial"/>
          <w:color w:val="7F7F7F" w:themeColor="text1" w:themeTint="80"/>
          <w:sz w:val="22"/>
          <w:szCs w:val="22"/>
        </w:rPr>
        <w:t>____________</w:t>
      </w:r>
    </w:p>
    <w:p w14:paraId="09A6A082" w14:textId="77777777" w:rsidR="00753A55" w:rsidRDefault="00753A55" w:rsidP="00753A55">
      <w:pPr>
        <w:spacing w:line="264" w:lineRule="auto"/>
        <w:rPr>
          <w:rFonts w:ascii="Arial" w:eastAsia="Arial" w:hAnsi="Arial" w:cs="Arial"/>
          <w:color w:val="404040"/>
        </w:rPr>
      </w:pPr>
    </w:p>
    <w:p w14:paraId="00000003" w14:textId="10D49931" w:rsidR="004D7B70" w:rsidRPr="00753A55" w:rsidRDefault="00E345E7" w:rsidP="00F178F8">
      <w:pPr>
        <w:spacing w:after="60" w:line="264" w:lineRule="auto"/>
        <w:rPr>
          <w:rFonts w:ascii="Arial" w:eastAsia="Arial" w:hAnsi="Arial" w:cs="Arial"/>
          <w:b/>
          <w:bCs/>
          <w:color w:val="404040"/>
        </w:rPr>
      </w:pPr>
      <w:r w:rsidRPr="00753A55">
        <w:rPr>
          <w:rFonts w:ascii="Arial" w:eastAsia="Arial" w:hAnsi="Arial" w:cs="Arial"/>
          <w:b/>
          <w:bCs/>
          <w:color w:val="404040"/>
        </w:rPr>
        <w:t>VERBODIPENDENZA</w:t>
      </w:r>
    </w:p>
    <w:p w14:paraId="00000005" w14:textId="0BC875BE" w:rsidR="004D7B70" w:rsidRPr="00753A55" w:rsidRDefault="00E345E7" w:rsidP="00F178F8">
      <w:pPr>
        <w:spacing w:after="60" w:line="264" w:lineRule="auto"/>
        <w:jc w:val="both"/>
        <w:rPr>
          <w:rFonts w:ascii="Arial" w:eastAsia="Arial" w:hAnsi="Arial" w:cs="Arial"/>
          <w:i/>
          <w:iCs/>
          <w:color w:val="404040"/>
          <w:sz w:val="22"/>
          <w:szCs w:val="22"/>
        </w:rPr>
      </w:pPr>
      <w:r w:rsidRPr="00E86317">
        <w:rPr>
          <w:rFonts w:ascii="Arial" w:eastAsia="Arial" w:hAnsi="Arial" w:cs="Arial"/>
          <w:color w:val="404040"/>
          <w:sz w:val="22"/>
          <w:szCs w:val="22"/>
        </w:rPr>
        <w:t>Analisi della frase semplice:</w:t>
      </w:r>
      <w:r w:rsidRPr="00753A55">
        <w:rPr>
          <w:rFonts w:ascii="Arial" w:eastAsia="Arial" w:hAnsi="Arial" w:cs="Arial"/>
          <w:i/>
          <w:iCs/>
          <w:color w:val="404040"/>
          <w:sz w:val="22"/>
          <w:szCs w:val="22"/>
        </w:rPr>
        <w:t xml:space="preserve"> soggetto, complemento oggetto, attributo, apposizione, complemento predicativo del soggetto, complemento predicativo dell’oggetto, di vocazione, specificazione, termine, vantaggio, svantaggio, partitivo, agente, causa efficiente, moto a luogo, moto da luogo, stato in luogo, moto per luogo, tempo determinato, tempo continuato, mezzo, modo, compagnia, unione, causa, fine, colpa e pena, allontanamento, origine, limitazione, paragone, età, concessivo, materia, argomento, misura, stima e prezzo</w:t>
      </w:r>
      <w:r w:rsidR="00753A55" w:rsidRPr="00753A55">
        <w:rPr>
          <w:rFonts w:ascii="Arial" w:eastAsia="Arial" w:hAnsi="Arial" w:cs="Arial"/>
          <w:i/>
          <w:iCs/>
          <w:color w:val="404040"/>
          <w:sz w:val="22"/>
          <w:szCs w:val="22"/>
        </w:rPr>
        <w:t>.</w:t>
      </w:r>
    </w:p>
    <w:p w14:paraId="00000006" w14:textId="2459A542" w:rsidR="004D7B70" w:rsidRPr="00753A55" w:rsidRDefault="00E345E7" w:rsidP="00F178F8">
      <w:pPr>
        <w:spacing w:after="200" w:line="264" w:lineRule="auto"/>
        <w:jc w:val="both"/>
        <w:rPr>
          <w:rFonts w:ascii="Arial" w:eastAsia="Arial" w:hAnsi="Arial" w:cs="Arial"/>
          <w:i/>
          <w:iCs/>
          <w:color w:val="404040"/>
          <w:sz w:val="22"/>
          <w:szCs w:val="22"/>
        </w:rPr>
      </w:pPr>
      <w:r w:rsidRPr="00E86317">
        <w:rPr>
          <w:rFonts w:ascii="Arial" w:eastAsia="Arial" w:hAnsi="Arial" w:cs="Arial"/>
          <w:color w:val="404040"/>
          <w:sz w:val="22"/>
          <w:szCs w:val="22"/>
        </w:rPr>
        <w:t>Analisi del periodo:</w:t>
      </w:r>
      <w:r w:rsidRPr="00753A55">
        <w:rPr>
          <w:rFonts w:ascii="Arial" w:eastAsia="Arial" w:hAnsi="Arial" w:cs="Arial"/>
          <w:i/>
          <w:iCs/>
          <w:color w:val="404040"/>
          <w:sz w:val="22"/>
          <w:szCs w:val="22"/>
        </w:rPr>
        <w:t xml:space="preserve"> proposizione principale, subordinata, coordinata; principali enunciative, interrogative dirette, imperative ed esortative; subordinate oggettive e soggettive, dichiarative, interrogative indirette, temporali, causali, finali, consecutive, concessive, relative; il periodo ipotetico</w:t>
      </w:r>
      <w:r w:rsidR="00753A55" w:rsidRPr="00753A55">
        <w:rPr>
          <w:rFonts w:ascii="Arial" w:eastAsia="Arial" w:hAnsi="Arial" w:cs="Arial"/>
          <w:i/>
          <w:iCs/>
          <w:color w:val="404040"/>
          <w:sz w:val="22"/>
          <w:szCs w:val="22"/>
        </w:rPr>
        <w:t>.</w:t>
      </w:r>
    </w:p>
    <w:p w14:paraId="00000009" w14:textId="77777777" w:rsidR="004D7B70" w:rsidRPr="00753A55" w:rsidRDefault="00E345E7" w:rsidP="00F178F8">
      <w:pPr>
        <w:spacing w:after="60" w:line="264" w:lineRule="auto"/>
        <w:rPr>
          <w:rFonts w:ascii="Arial" w:eastAsia="Arial" w:hAnsi="Arial" w:cs="Arial"/>
          <w:b/>
          <w:bCs/>
          <w:color w:val="404040"/>
        </w:rPr>
      </w:pPr>
      <w:r w:rsidRPr="00753A55">
        <w:rPr>
          <w:rFonts w:ascii="Arial" w:eastAsia="Arial" w:hAnsi="Arial" w:cs="Arial"/>
          <w:b/>
          <w:bCs/>
          <w:color w:val="404040"/>
        </w:rPr>
        <w:t>VERBODIPENDENZA</w:t>
      </w:r>
    </w:p>
    <w:p w14:paraId="0000000A" w14:textId="2DF57137" w:rsidR="004D7B70" w:rsidRPr="00E44082" w:rsidRDefault="00753A55" w:rsidP="00F178F8">
      <w:pPr>
        <w:spacing w:after="100" w:line="264" w:lineRule="auto"/>
        <w:rPr>
          <w:rFonts w:ascii="Arial" w:eastAsia="Arial" w:hAnsi="Arial" w:cs="Arial"/>
          <w:color w:val="7F7F7F" w:themeColor="text1" w:themeTint="80"/>
        </w:rPr>
      </w:pPr>
      <w:r w:rsidRPr="00E44082">
        <w:rPr>
          <w:rFonts w:ascii="Arial" w:eastAsia="Arial" w:hAnsi="Arial" w:cs="Arial"/>
          <w:color w:val="7F7F7F" w:themeColor="text1" w:themeTint="80"/>
        </w:rPr>
        <w:t>I</w:t>
      </w:r>
      <w:r w:rsidR="00E345E7" w:rsidRPr="00E44082">
        <w:rPr>
          <w:rFonts w:ascii="Arial" w:eastAsia="Arial" w:hAnsi="Arial" w:cs="Arial"/>
          <w:color w:val="7F7F7F" w:themeColor="text1" w:themeTint="80"/>
        </w:rPr>
        <w:t>ndica le costruzioni errate nelle espressioni che seguono, proponendo una possibile correzione (attenzione alcune frasi sono corrette)</w:t>
      </w:r>
      <w:r w:rsidR="00936C40" w:rsidRPr="00E44082">
        <w:rPr>
          <w:rFonts w:ascii="Arial" w:eastAsia="Arial" w:hAnsi="Arial" w:cs="Arial"/>
          <w:color w:val="7F7F7F" w:themeColor="text1" w:themeTint="80"/>
        </w:rPr>
        <w:t>.</w:t>
      </w:r>
    </w:p>
    <w:p w14:paraId="0000000B" w14:textId="3FB4BCF2"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Se vuoi notizie sulla partita non chiamare a me, ma telefona tuo amico</w:t>
      </w:r>
      <w:r w:rsidR="00753A55">
        <w:rPr>
          <w:rFonts w:ascii="Arial" w:eastAsia="Arial" w:hAnsi="Arial" w:cs="Arial"/>
          <w:color w:val="404040"/>
        </w:rPr>
        <w:t>.</w:t>
      </w:r>
      <w:r w:rsidR="00753A55">
        <w:rPr>
          <w:rFonts w:ascii="Arial" w:eastAsia="Arial" w:hAnsi="Arial" w:cs="Arial"/>
          <w:color w:val="404040"/>
        </w:rPr>
        <w:br/>
      </w:r>
      <w:r w:rsidR="00F01D61">
        <w:rPr>
          <w:rFonts w:ascii="Arial" w:eastAsia="Arial" w:hAnsi="Arial" w:cs="Arial"/>
          <w:color w:val="404040"/>
        </w:rPr>
        <w:ptab w:relativeTo="margin" w:alignment="right" w:leader="dot"/>
      </w:r>
    </w:p>
    <w:p w14:paraId="0000000C" w14:textId="6B5BAA3E"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Ho incontrato le mie cugine e gli ho detto di continuare la passeggiata con me</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0D" w14:textId="09CFE5E9"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Se mi avessero detto che sbagliassi, ti avessi avvertito</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0E" w14:textId="098E1A15"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 xml:space="preserve">Il vento ha travolto </w:t>
      </w:r>
      <w:r w:rsidR="00E439E3">
        <w:rPr>
          <w:rFonts w:ascii="Arial" w:eastAsia="Arial" w:hAnsi="Arial" w:cs="Arial"/>
          <w:color w:val="404040"/>
        </w:rPr>
        <w:t>tramite la</w:t>
      </w:r>
      <w:r>
        <w:rPr>
          <w:rFonts w:ascii="Arial" w:eastAsia="Arial" w:hAnsi="Arial" w:cs="Arial"/>
          <w:color w:val="404040"/>
        </w:rPr>
        <w:t xml:space="preserve"> velocità l’albero più alto del parco</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0F" w14:textId="1310CDD4"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Hai salutato al nonno prima di uscire di casa?</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10" w14:textId="6550EF93"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Andrea avrebbe avuto bisogno di un sostegno in un momento difficile, ma non lo avesse avuto</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11" w14:textId="4559BB56"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Anche se andassi alla ricerca del tempo perduto, non lo ritroveresti</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12" w14:textId="63F5955E" w:rsidR="004D7B70" w:rsidRDefault="00E345E7" w:rsidP="003C55BA">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 xml:space="preserve">Mi andresti a comprare il giornale se ti </w:t>
      </w:r>
      <w:proofErr w:type="spellStart"/>
      <w:r>
        <w:rPr>
          <w:rFonts w:ascii="Arial" w:eastAsia="Arial" w:hAnsi="Arial" w:cs="Arial"/>
          <w:color w:val="404040"/>
        </w:rPr>
        <w:t>dassi</w:t>
      </w:r>
      <w:proofErr w:type="spellEnd"/>
      <w:r>
        <w:rPr>
          <w:rFonts w:ascii="Arial" w:eastAsia="Arial" w:hAnsi="Arial" w:cs="Arial"/>
          <w:color w:val="404040"/>
        </w:rPr>
        <w:t xml:space="preserve"> il denaro necessario?</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13" w14:textId="43FD4860" w:rsidR="004D7B70" w:rsidRDefault="00E345E7" w:rsidP="00F178F8">
      <w:pPr>
        <w:numPr>
          <w:ilvl w:val="0"/>
          <w:numId w:val="4"/>
        </w:numPr>
        <w:pBdr>
          <w:top w:val="nil"/>
          <w:left w:val="nil"/>
          <w:bottom w:val="nil"/>
          <w:right w:val="nil"/>
          <w:between w:val="nil"/>
        </w:pBdr>
        <w:spacing w:after="100" w:line="288" w:lineRule="auto"/>
        <w:ind w:left="714" w:hanging="357"/>
        <w:rPr>
          <w:rFonts w:ascii="Arial" w:eastAsia="Arial" w:hAnsi="Arial" w:cs="Arial"/>
          <w:color w:val="404040"/>
        </w:rPr>
      </w:pPr>
      <w:r>
        <w:rPr>
          <w:rFonts w:ascii="Arial" w:eastAsia="Arial" w:hAnsi="Arial" w:cs="Arial"/>
          <w:color w:val="404040"/>
        </w:rPr>
        <w:t xml:space="preserve">Il Ministro ha inaugurato al nuovo auditorium del Teatro Comunale alla presenza </w:t>
      </w:r>
      <w:r w:rsidR="00F01D61">
        <w:rPr>
          <w:rFonts w:ascii="Arial" w:eastAsia="Arial" w:hAnsi="Arial" w:cs="Arial"/>
          <w:color w:val="404040"/>
        </w:rPr>
        <w:br/>
      </w:r>
      <w:r>
        <w:rPr>
          <w:rFonts w:ascii="Arial" w:eastAsia="Arial" w:hAnsi="Arial" w:cs="Arial"/>
          <w:color w:val="404040"/>
        </w:rPr>
        <w:t>di tutte le autorità</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14" w14:textId="14822E9B" w:rsidR="004D7B70" w:rsidRDefault="00E345E7" w:rsidP="00F178F8">
      <w:pPr>
        <w:numPr>
          <w:ilvl w:val="0"/>
          <w:numId w:val="4"/>
        </w:numPr>
        <w:pBdr>
          <w:top w:val="nil"/>
          <w:left w:val="nil"/>
          <w:bottom w:val="nil"/>
          <w:right w:val="nil"/>
          <w:between w:val="nil"/>
        </w:pBdr>
        <w:spacing w:after="40" w:line="288" w:lineRule="auto"/>
        <w:ind w:left="714" w:hanging="357"/>
        <w:rPr>
          <w:rFonts w:ascii="Arial" w:eastAsia="Arial" w:hAnsi="Arial" w:cs="Arial"/>
          <w:color w:val="404040"/>
        </w:rPr>
      </w:pPr>
      <w:r>
        <w:rPr>
          <w:rFonts w:ascii="Arial" w:eastAsia="Arial" w:hAnsi="Arial" w:cs="Arial"/>
          <w:color w:val="404040"/>
        </w:rPr>
        <w:t>Il mio vicino di casa è stato indagato per falso in atto pubblico</w:t>
      </w:r>
      <w:r w:rsidR="00753A5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p>
    <w:p w14:paraId="00000015" w14:textId="77777777" w:rsidR="004D7B70" w:rsidRDefault="00E345E7" w:rsidP="00F01D61">
      <w:pPr>
        <w:spacing w:after="360" w:line="264" w:lineRule="auto"/>
        <w:ind w:left="7791"/>
        <w:jc w:val="right"/>
        <w:rPr>
          <w:rFonts w:ascii="Arial" w:eastAsia="Arial" w:hAnsi="Arial" w:cs="Arial"/>
        </w:rPr>
      </w:pPr>
      <w:r>
        <w:rPr>
          <w:rFonts w:ascii="Arial" w:eastAsia="Arial" w:hAnsi="Arial" w:cs="Arial"/>
        </w:rPr>
        <w:t>______/10</w:t>
      </w:r>
    </w:p>
    <w:p w14:paraId="00000017" w14:textId="6142BB9C" w:rsidR="004D7B70" w:rsidRPr="00F01D61" w:rsidRDefault="00E345E7" w:rsidP="00E44082">
      <w:pPr>
        <w:spacing w:after="80" w:line="264" w:lineRule="auto"/>
        <w:jc w:val="both"/>
        <w:rPr>
          <w:rFonts w:ascii="Arial" w:eastAsia="Arial" w:hAnsi="Arial" w:cs="Arial"/>
          <w:b/>
          <w:bCs/>
          <w:color w:val="404040"/>
        </w:rPr>
      </w:pPr>
      <w:r w:rsidRPr="00F01D61">
        <w:rPr>
          <w:rFonts w:ascii="Arial" w:eastAsia="Arial" w:hAnsi="Arial" w:cs="Arial"/>
          <w:b/>
          <w:bCs/>
          <w:color w:val="404040"/>
        </w:rPr>
        <w:lastRenderedPageBreak/>
        <w:t>ANALISI LOGICA DELLA FRASE SEMPLICE</w:t>
      </w:r>
    </w:p>
    <w:p w14:paraId="00000019" w14:textId="018113ED" w:rsidR="004D7B70" w:rsidRPr="00E44082" w:rsidRDefault="00E345E7" w:rsidP="00936C40">
      <w:pPr>
        <w:spacing w:after="200" w:line="264" w:lineRule="auto"/>
        <w:jc w:val="both"/>
        <w:rPr>
          <w:rFonts w:ascii="Arial" w:eastAsia="Arial" w:hAnsi="Arial" w:cs="Arial"/>
          <w:color w:val="7F7F7F" w:themeColor="text1" w:themeTint="80"/>
        </w:rPr>
      </w:pPr>
      <w:r w:rsidRPr="00E44082">
        <w:rPr>
          <w:rFonts w:ascii="Arial" w:eastAsia="Arial" w:hAnsi="Arial" w:cs="Arial"/>
          <w:color w:val="7F7F7F" w:themeColor="text1" w:themeTint="80"/>
        </w:rPr>
        <w:t>Scrivi per ogni termine la funzione che svolge all’interno della frase</w:t>
      </w:r>
      <w:r w:rsidR="00F01D61" w:rsidRPr="00E44082">
        <w:rPr>
          <w:rFonts w:ascii="Arial" w:eastAsia="Arial" w:hAnsi="Arial" w:cs="Arial"/>
          <w:color w:val="7F7F7F" w:themeColor="text1" w:themeTint="80"/>
        </w:rPr>
        <w:t>.</w:t>
      </w:r>
    </w:p>
    <w:p w14:paraId="0000001B" w14:textId="5E717F74" w:rsidR="004D7B70" w:rsidRDefault="00E345E7" w:rsidP="00F178F8">
      <w:pPr>
        <w:numPr>
          <w:ilvl w:val="0"/>
          <w:numId w:val="7"/>
        </w:numPr>
        <w:spacing w:after="120" w:line="288" w:lineRule="auto"/>
        <w:ind w:left="357" w:hanging="357"/>
        <w:rPr>
          <w:rFonts w:ascii="Arial" w:eastAsia="Arial" w:hAnsi="Arial" w:cs="Arial"/>
          <w:color w:val="404040"/>
        </w:rPr>
      </w:pPr>
      <w:r w:rsidRPr="00951165">
        <w:rPr>
          <w:rFonts w:ascii="Arial" w:eastAsia="Arial" w:hAnsi="Arial" w:cs="Arial"/>
          <w:color w:val="404040"/>
        </w:rPr>
        <w:t>Quella borsa non è adatta per la cerimonia; sarebbe meglio comprarne una intonata all’abito</w:t>
      </w:r>
      <w:r w:rsidR="00F01D61" w:rsidRPr="00951165">
        <w:rPr>
          <w:rFonts w:ascii="Arial" w:eastAsia="Arial" w:hAnsi="Arial" w:cs="Arial"/>
          <w:color w:val="404040"/>
        </w:rPr>
        <w:t>.</w:t>
      </w:r>
      <w:r w:rsidR="00F01D61">
        <w:rPr>
          <w:rFonts w:ascii="Arial" w:eastAsia="Arial" w:hAnsi="Arial" w:cs="Arial"/>
          <w:color w:val="404040"/>
        </w:rPr>
        <w:br/>
      </w:r>
      <w:r w:rsidR="00F01D61">
        <w:rPr>
          <w:rFonts w:ascii="Arial" w:eastAsia="Arial" w:hAnsi="Arial" w:cs="Arial"/>
          <w:color w:val="404040"/>
        </w:rPr>
        <w:ptab w:relativeTo="margin" w:alignment="right" w:leader="dot"/>
      </w:r>
      <w:r w:rsidR="00F01D61">
        <w:rPr>
          <w:rFonts w:ascii="Arial" w:eastAsia="Arial" w:hAnsi="Arial" w:cs="Arial"/>
          <w:color w:val="404040"/>
        </w:rPr>
        <w:br/>
      </w:r>
      <w:r w:rsidR="00F01D61">
        <w:rPr>
          <w:rFonts w:ascii="Arial" w:eastAsia="Arial" w:hAnsi="Arial" w:cs="Arial"/>
          <w:color w:val="404040"/>
        </w:rPr>
        <w:ptab w:relativeTo="margin" w:alignment="right" w:leader="dot"/>
      </w:r>
      <w:r w:rsidR="00F01D61">
        <w:rPr>
          <w:rFonts w:ascii="Arial" w:eastAsia="Arial" w:hAnsi="Arial" w:cs="Arial"/>
          <w:color w:val="404040"/>
        </w:rPr>
        <w:br/>
      </w:r>
      <w:r w:rsidR="00F01D61">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1C" w14:textId="26B27F21" w:rsidR="004D7B70" w:rsidRDefault="00E345E7" w:rsidP="00F178F8">
      <w:pPr>
        <w:numPr>
          <w:ilvl w:val="0"/>
          <w:numId w:val="7"/>
        </w:numPr>
        <w:spacing w:after="120" w:line="288" w:lineRule="auto"/>
        <w:ind w:left="357" w:hanging="357"/>
        <w:rPr>
          <w:rFonts w:ascii="Arial" w:eastAsia="Arial" w:hAnsi="Arial" w:cs="Arial"/>
          <w:color w:val="404040"/>
        </w:rPr>
      </w:pPr>
      <w:r>
        <w:rPr>
          <w:rFonts w:ascii="Arial" w:eastAsia="Arial" w:hAnsi="Arial" w:cs="Arial"/>
          <w:color w:val="404040"/>
        </w:rPr>
        <w:t>Luisa ha ricamato con grande accuratezza un centrino di pizzo, ma l’ha fatto quasi tutto con fili multicolori</w:t>
      </w:r>
      <w:r w:rsidR="00F01D61">
        <w:rPr>
          <w:rFonts w:ascii="Arial" w:eastAsia="Arial" w:hAnsi="Arial" w:cs="Arial"/>
          <w:color w:val="404040"/>
        </w:rPr>
        <w:t>.</w:t>
      </w:r>
      <w:r w:rsidR="00951165" w:rsidRPr="00951165">
        <w:rPr>
          <w:rFonts w:ascii="Arial" w:eastAsia="Arial" w:hAnsi="Arial" w:cs="Arial"/>
          <w:color w:val="404040"/>
        </w:rPr>
        <w:t xml:space="preserve"> </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1D" w14:textId="7F57D090" w:rsidR="004D7B70" w:rsidRDefault="00E345E7" w:rsidP="00F178F8">
      <w:pPr>
        <w:numPr>
          <w:ilvl w:val="0"/>
          <w:numId w:val="7"/>
        </w:numPr>
        <w:spacing w:after="120" w:line="288" w:lineRule="auto"/>
        <w:rPr>
          <w:rFonts w:ascii="Arial" w:eastAsia="Arial" w:hAnsi="Arial" w:cs="Arial"/>
          <w:color w:val="404040"/>
        </w:rPr>
      </w:pPr>
      <w:r>
        <w:rPr>
          <w:rFonts w:ascii="Arial" w:eastAsia="Arial" w:hAnsi="Arial" w:cs="Arial"/>
          <w:color w:val="404040"/>
        </w:rPr>
        <w:t xml:space="preserve">A causa della verifica insufficiente, Marta si mise a piangere, ma fu consolata </w:t>
      </w:r>
      <w:r w:rsidR="00156787">
        <w:rPr>
          <w:rFonts w:ascii="Arial" w:eastAsia="Arial" w:hAnsi="Arial" w:cs="Arial"/>
          <w:color w:val="404040"/>
        </w:rPr>
        <w:br/>
      </w:r>
      <w:r>
        <w:rPr>
          <w:rFonts w:ascii="Arial" w:eastAsia="Arial" w:hAnsi="Arial" w:cs="Arial"/>
          <w:color w:val="404040"/>
        </w:rPr>
        <w:t>dalla mamma.</w:t>
      </w:r>
      <w:r w:rsidR="00951165" w:rsidRPr="00951165">
        <w:rPr>
          <w:rFonts w:ascii="Arial" w:eastAsia="Arial" w:hAnsi="Arial" w:cs="Arial"/>
          <w:color w:val="404040"/>
        </w:rPr>
        <w:t xml:space="preserve"> </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124359B8" w14:textId="1A611FBC" w:rsidR="00951165" w:rsidRPr="00951165" w:rsidRDefault="00E345E7" w:rsidP="00F178F8">
      <w:pPr>
        <w:numPr>
          <w:ilvl w:val="0"/>
          <w:numId w:val="7"/>
        </w:numPr>
        <w:spacing w:after="120" w:line="288" w:lineRule="auto"/>
        <w:rPr>
          <w:rFonts w:ascii="Arial" w:eastAsia="Arial" w:hAnsi="Arial" w:cs="Arial"/>
          <w:color w:val="404040"/>
        </w:rPr>
      </w:pPr>
      <w:r>
        <w:rPr>
          <w:rFonts w:ascii="Arial" w:eastAsia="Arial" w:hAnsi="Arial" w:cs="Arial"/>
          <w:color w:val="404040"/>
        </w:rPr>
        <w:t xml:space="preserve">Siamo andati al ristorante, ma avevamo dimenticato che di domenica è chiuso; </w:t>
      </w:r>
      <w:r w:rsidR="00156787">
        <w:rPr>
          <w:rFonts w:ascii="Arial" w:eastAsia="Arial" w:hAnsi="Arial" w:cs="Arial"/>
          <w:color w:val="404040"/>
        </w:rPr>
        <w:br/>
      </w:r>
      <w:r>
        <w:rPr>
          <w:rFonts w:ascii="Arial" w:eastAsia="Arial" w:hAnsi="Arial" w:cs="Arial"/>
          <w:color w:val="404040"/>
        </w:rPr>
        <w:t>allora il pranzo è diventato una spaghettata insieme agli amici a casa di Carlo</w:t>
      </w:r>
      <w:r w:rsidR="00F01D61">
        <w:rPr>
          <w:rFonts w:ascii="Arial" w:eastAsia="Arial" w:hAnsi="Arial" w:cs="Arial"/>
          <w:color w:val="404040"/>
        </w:rPr>
        <w:t>.</w:t>
      </w:r>
      <w:r w:rsidR="00951165" w:rsidRPr="00951165">
        <w:rPr>
          <w:rFonts w:ascii="Arial" w:eastAsia="Arial" w:hAnsi="Arial" w:cs="Arial"/>
          <w:color w:val="404040"/>
        </w:rPr>
        <w:t xml:space="preserve"> </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1F" w14:textId="188651F8" w:rsidR="004D7B70" w:rsidRDefault="00E345E7" w:rsidP="00F178F8">
      <w:pPr>
        <w:numPr>
          <w:ilvl w:val="0"/>
          <w:numId w:val="5"/>
        </w:numPr>
        <w:spacing w:after="120" w:line="288" w:lineRule="auto"/>
        <w:ind w:left="357" w:hanging="357"/>
        <w:rPr>
          <w:rFonts w:ascii="Arial" w:eastAsia="Arial" w:hAnsi="Arial" w:cs="Arial"/>
          <w:color w:val="404040"/>
        </w:rPr>
      </w:pPr>
      <w:r>
        <w:rPr>
          <w:rFonts w:ascii="Arial" w:eastAsia="Arial" w:hAnsi="Arial" w:cs="Arial"/>
          <w:color w:val="404040"/>
        </w:rPr>
        <w:t>L’allenatore considera Giuseppe il più bravo fra gli atleti della sua squadra, che si allena nello stadio vicino a casa mia, nel palleggio.</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4180C479" w14:textId="77777777" w:rsidR="003C6B6C" w:rsidRDefault="003C6B6C" w:rsidP="00F178F8">
      <w:pPr>
        <w:spacing w:after="120"/>
        <w:rPr>
          <w:rFonts w:ascii="Arial" w:eastAsia="Arial" w:hAnsi="Arial" w:cs="Arial"/>
          <w:color w:val="404040"/>
        </w:rPr>
      </w:pPr>
      <w:r>
        <w:rPr>
          <w:rFonts w:ascii="Arial" w:eastAsia="Arial" w:hAnsi="Arial" w:cs="Arial"/>
          <w:color w:val="404040"/>
        </w:rPr>
        <w:br w:type="page"/>
      </w:r>
    </w:p>
    <w:p w14:paraId="61FAC8AD" w14:textId="0BE5246C" w:rsidR="00951165" w:rsidRPr="00156787" w:rsidRDefault="00E345E7" w:rsidP="00F178F8">
      <w:pPr>
        <w:numPr>
          <w:ilvl w:val="0"/>
          <w:numId w:val="5"/>
        </w:numPr>
        <w:spacing w:after="120" w:line="288" w:lineRule="auto"/>
        <w:ind w:left="357" w:hanging="357"/>
        <w:rPr>
          <w:rFonts w:ascii="Arial" w:eastAsia="Arial" w:hAnsi="Arial" w:cs="Arial"/>
          <w:color w:val="404040"/>
        </w:rPr>
      </w:pPr>
      <w:r>
        <w:rPr>
          <w:rFonts w:ascii="Arial" w:eastAsia="Arial" w:hAnsi="Arial" w:cs="Arial"/>
          <w:color w:val="404040"/>
        </w:rPr>
        <w:lastRenderedPageBreak/>
        <w:t>Il Dottor Rossi, amministratore delegato, fu accusato di evasione fiscale e condannato ad una pesante multa, ma è fuggito dall’Italia ed è tuttora latitante.</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1" w14:textId="1E72C17D" w:rsidR="004D7B70" w:rsidRDefault="00E345E7" w:rsidP="00F178F8">
      <w:pPr>
        <w:numPr>
          <w:ilvl w:val="0"/>
          <w:numId w:val="5"/>
        </w:numPr>
        <w:spacing w:after="120" w:line="288" w:lineRule="auto"/>
        <w:ind w:left="357" w:hanging="357"/>
        <w:rPr>
          <w:rFonts w:ascii="Arial" w:eastAsia="Arial" w:hAnsi="Arial" w:cs="Arial"/>
          <w:color w:val="404040"/>
        </w:rPr>
      </w:pPr>
      <w:r>
        <w:rPr>
          <w:rFonts w:ascii="Arial" w:eastAsia="Arial" w:hAnsi="Arial" w:cs="Arial"/>
          <w:color w:val="404040"/>
        </w:rPr>
        <w:t>Annibale marciò attraverso l’Italia, devastando per molti giorni alcuni territori nonostante la resistenza dei soldati romani, che combattevano spinti dall’odio.</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2" w14:textId="403C4CDC" w:rsidR="004D7B70" w:rsidRDefault="00E345E7" w:rsidP="00F178F8">
      <w:pPr>
        <w:numPr>
          <w:ilvl w:val="0"/>
          <w:numId w:val="5"/>
        </w:numPr>
        <w:spacing w:after="120" w:line="288" w:lineRule="auto"/>
        <w:ind w:left="357" w:hanging="357"/>
        <w:rPr>
          <w:rFonts w:ascii="Arial" w:eastAsia="Arial" w:hAnsi="Arial" w:cs="Arial"/>
          <w:color w:val="404040"/>
        </w:rPr>
      </w:pPr>
      <w:r>
        <w:rPr>
          <w:rFonts w:ascii="Arial" w:eastAsia="Arial" w:hAnsi="Arial" w:cs="Arial"/>
          <w:color w:val="404040"/>
        </w:rPr>
        <w:t xml:space="preserve">Renzo si allontanò dal paese con il solo abito festivo e pensava: </w:t>
      </w:r>
      <w:r w:rsidR="00156787">
        <w:rPr>
          <w:rFonts w:ascii="Arial" w:eastAsia="Arial" w:hAnsi="Arial" w:cs="Arial"/>
          <w:color w:val="404040"/>
        </w:rPr>
        <w:t>“</w:t>
      </w:r>
      <w:r>
        <w:rPr>
          <w:rFonts w:ascii="Arial" w:eastAsia="Arial" w:hAnsi="Arial" w:cs="Arial"/>
          <w:color w:val="404040"/>
        </w:rPr>
        <w:t>O Lucia, Don Rodrigo agisce contro di noi, ma la Provvidenza agirà per il nostro bene”.</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3" w14:textId="6FEF5C02" w:rsidR="004D7B70" w:rsidRDefault="00E345E7" w:rsidP="00F178F8">
      <w:pPr>
        <w:numPr>
          <w:ilvl w:val="0"/>
          <w:numId w:val="5"/>
        </w:numPr>
        <w:spacing w:after="120" w:line="288" w:lineRule="auto"/>
        <w:ind w:left="357" w:hanging="357"/>
        <w:rPr>
          <w:rFonts w:ascii="Arial" w:eastAsia="Arial" w:hAnsi="Arial" w:cs="Arial"/>
          <w:color w:val="404040"/>
        </w:rPr>
      </w:pPr>
      <w:r>
        <w:rPr>
          <w:rFonts w:ascii="Arial" w:eastAsia="Arial" w:hAnsi="Arial" w:cs="Arial"/>
          <w:color w:val="404040"/>
        </w:rPr>
        <w:t>Mia cugina è più grande di me, ha quasi quindici anni e io la stimo molto, soprattutto quando discutiamo di scuola per la sua competenza.</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4" w14:textId="29D69D9E" w:rsidR="004D7B70" w:rsidRDefault="00AA7AB4" w:rsidP="00F178F8">
      <w:pPr>
        <w:numPr>
          <w:ilvl w:val="0"/>
          <w:numId w:val="5"/>
        </w:numPr>
        <w:spacing w:after="120" w:line="288" w:lineRule="auto"/>
        <w:ind w:left="357" w:hanging="357"/>
        <w:rPr>
          <w:rFonts w:ascii="Arial" w:eastAsia="Arial" w:hAnsi="Arial" w:cs="Arial"/>
          <w:color w:val="404040"/>
        </w:rPr>
      </w:pPr>
      <w:r>
        <w:rPr>
          <w:rFonts w:ascii="Arial" w:eastAsia="Arial" w:hAnsi="Arial" w:cs="Arial"/>
          <w:color w:val="404040"/>
        </w:rPr>
        <w:t xml:space="preserve"> </w:t>
      </w:r>
      <w:r w:rsidR="00E345E7">
        <w:rPr>
          <w:rFonts w:ascii="Arial" w:eastAsia="Arial" w:hAnsi="Arial" w:cs="Arial"/>
          <w:color w:val="404040"/>
        </w:rPr>
        <w:t xml:space="preserve">L’automobile che abbiamo comprato proviene da una collezione privata: è lunga più </w:t>
      </w:r>
      <w:r w:rsidR="00156787">
        <w:rPr>
          <w:rFonts w:ascii="Arial" w:eastAsia="Arial" w:hAnsi="Arial" w:cs="Arial"/>
          <w:color w:val="404040"/>
        </w:rPr>
        <w:br/>
      </w:r>
      <w:r w:rsidR="00E345E7">
        <w:rPr>
          <w:rFonts w:ascii="Arial" w:eastAsia="Arial" w:hAnsi="Arial" w:cs="Arial"/>
          <w:color w:val="404040"/>
        </w:rPr>
        <w:t>di quattro metri ed è costata oltre 100.000 euro.</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p>
    <w:p w14:paraId="69413B8C" w14:textId="29698C0B" w:rsidR="00FE4BAE" w:rsidRPr="003C6B6C" w:rsidRDefault="00E345E7" w:rsidP="003C6B6C">
      <w:pPr>
        <w:spacing w:after="360" w:line="264" w:lineRule="auto"/>
        <w:ind w:left="7080"/>
        <w:jc w:val="right"/>
        <w:rPr>
          <w:rFonts w:ascii="Arial" w:eastAsia="Arial" w:hAnsi="Arial" w:cs="Arial"/>
          <w:color w:val="404040"/>
        </w:rPr>
      </w:pPr>
      <w:r>
        <w:rPr>
          <w:rFonts w:ascii="Arial" w:eastAsia="Arial" w:hAnsi="Arial" w:cs="Arial"/>
          <w:color w:val="404040"/>
        </w:rPr>
        <w:t>_____/140</w:t>
      </w:r>
      <w:r w:rsidR="00FE4BAE">
        <w:rPr>
          <w:rFonts w:ascii="Arial" w:eastAsia="Arial" w:hAnsi="Arial" w:cs="Arial"/>
          <w:b/>
          <w:bCs/>
          <w:color w:val="404040"/>
        </w:rPr>
        <w:br w:type="page"/>
      </w:r>
    </w:p>
    <w:p w14:paraId="00000026" w14:textId="795266DE" w:rsidR="004D7B70" w:rsidRPr="00F01D61" w:rsidRDefault="00E345E7" w:rsidP="00E44082">
      <w:pPr>
        <w:spacing w:after="80" w:line="264" w:lineRule="auto"/>
        <w:rPr>
          <w:rFonts w:ascii="Arial" w:eastAsia="Arial" w:hAnsi="Arial" w:cs="Arial"/>
          <w:b/>
          <w:bCs/>
          <w:color w:val="404040"/>
        </w:rPr>
      </w:pPr>
      <w:r w:rsidRPr="00F01D61">
        <w:rPr>
          <w:rFonts w:ascii="Arial" w:eastAsia="Arial" w:hAnsi="Arial" w:cs="Arial"/>
          <w:b/>
          <w:bCs/>
          <w:color w:val="404040"/>
        </w:rPr>
        <w:lastRenderedPageBreak/>
        <w:t>ANALISI LOGICA DEL PERIODO</w:t>
      </w:r>
    </w:p>
    <w:p w14:paraId="00000028" w14:textId="14C96308" w:rsidR="004D7B70" w:rsidRPr="00E44082" w:rsidRDefault="00E345E7" w:rsidP="00936C40">
      <w:pPr>
        <w:spacing w:after="200" w:line="264" w:lineRule="auto"/>
        <w:jc w:val="both"/>
        <w:rPr>
          <w:rFonts w:ascii="Arial" w:eastAsia="Arial" w:hAnsi="Arial" w:cs="Arial"/>
          <w:color w:val="7F7F7F" w:themeColor="text1" w:themeTint="80"/>
        </w:rPr>
      </w:pPr>
      <w:r w:rsidRPr="00E44082">
        <w:rPr>
          <w:rFonts w:ascii="Arial" w:eastAsia="Arial" w:hAnsi="Arial" w:cs="Arial"/>
          <w:color w:val="7F7F7F" w:themeColor="text1" w:themeTint="80"/>
        </w:rPr>
        <w:t>Analizza i periodi che seguono, indicando se le proposizioni sono principali, coordinate o subordinate</w:t>
      </w:r>
      <w:r w:rsidR="00951165" w:rsidRPr="00E44082">
        <w:rPr>
          <w:rFonts w:ascii="Arial" w:eastAsia="Arial" w:hAnsi="Arial" w:cs="Arial"/>
          <w:color w:val="7F7F7F" w:themeColor="text1" w:themeTint="80"/>
        </w:rPr>
        <w:t>;</w:t>
      </w:r>
      <w:r w:rsidRPr="00E44082">
        <w:rPr>
          <w:rFonts w:ascii="Arial" w:eastAsia="Arial" w:hAnsi="Arial" w:cs="Arial"/>
          <w:color w:val="7F7F7F" w:themeColor="text1" w:themeTint="80"/>
        </w:rPr>
        <w:t xml:space="preserve"> di queste ultime indica la tipologia e il grado di subordinazione</w:t>
      </w:r>
      <w:r w:rsidR="00951165" w:rsidRPr="00E44082">
        <w:rPr>
          <w:rFonts w:ascii="Arial" w:eastAsia="Arial" w:hAnsi="Arial" w:cs="Arial"/>
          <w:color w:val="7F7F7F" w:themeColor="text1" w:themeTint="80"/>
        </w:rPr>
        <w:t>.</w:t>
      </w:r>
    </w:p>
    <w:p w14:paraId="0000002A" w14:textId="537C7ED5" w:rsidR="004D7B70" w:rsidRDefault="00E345E7" w:rsidP="00156787">
      <w:pPr>
        <w:numPr>
          <w:ilvl w:val="0"/>
          <w:numId w:val="6"/>
        </w:numPr>
        <w:spacing w:after="240" w:line="288" w:lineRule="auto"/>
        <w:ind w:left="357" w:hanging="357"/>
        <w:rPr>
          <w:rFonts w:ascii="Arial" w:eastAsia="Arial" w:hAnsi="Arial" w:cs="Arial"/>
          <w:color w:val="404040"/>
        </w:rPr>
      </w:pPr>
      <w:r>
        <w:rPr>
          <w:rFonts w:ascii="Arial" w:eastAsia="Arial" w:hAnsi="Arial" w:cs="Arial"/>
          <w:color w:val="404040"/>
        </w:rPr>
        <w:t>Cesare mandò nell’accampamento avversario alcuni centurioni che trattassero una breve tregua per raccogliere i feriti.</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B" w14:textId="1B7AA58E" w:rsidR="004D7B70" w:rsidRDefault="00E345E7" w:rsidP="00156787">
      <w:pPr>
        <w:numPr>
          <w:ilvl w:val="0"/>
          <w:numId w:val="6"/>
        </w:numPr>
        <w:spacing w:after="240" w:line="288" w:lineRule="auto"/>
        <w:ind w:left="357" w:hanging="357"/>
        <w:rPr>
          <w:rFonts w:ascii="Arial" w:eastAsia="Arial" w:hAnsi="Arial" w:cs="Arial"/>
          <w:color w:val="404040"/>
        </w:rPr>
      </w:pPr>
      <w:r w:rsidRPr="00951165">
        <w:rPr>
          <w:rFonts w:ascii="Arial" w:eastAsia="Arial" w:hAnsi="Arial" w:cs="Arial"/>
          <w:color w:val="404040"/>
          <w:spacing w:val="-4"/>
        </w:rPr>
        <w:t>Gli psicologi stessi sono in dubbio su quali siano le motivazioni alla base del tifo violento</w:t>
      </w:r>
      <w:r>
        <w:rPr>
          <w:rFonts w:ascii="Arial" w:eastAsia="Arial" w:hAnsi="Arial" w:cs="Arial"/>
          <w:color w:val="404040"/>
        </w:rPr>
        <w:t>.</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C" w14:textId="3F04AE1C" w:rsidR="004D7B70" w:rsidRDefault="00E345E7" w:rsidP="00156787">
      <w:pPr>
        <w:numPr>
          <w:ilvl w:val="0"/>
          <w:numId w:val="6"/>
        </w:numPr>
        <w:spacing w:after="240" w:line="288" w:lineRule="auto"/>
        <w:rPr>
          <w:rFonts w:ascii="Arial" w:eastAsia="Arial" w:hAnsi="Arial" w:cs="Arial"/>
          <w:color w:val="404040"/>
        </w:rPr>
      </w:pPr>
      <w:r>
        <w:rPr>
          <w:rFonts w:ascii="Arial" w:eastAsia="Arial" w:hAnsi="Arial" w:cs="Arial"/>
          <w:color w:val="404040"/>
        </w:rPr>
        <w:t>Alessandro Magno stimava tanto le opere di Omero, che era solito portarle sempre con sé in una cassetta.</w: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951165">
        <w:rPr>
          <w:rFonts w:ascii="Arial" w:eastAsia="Arial" w:hAnsi="Arial" w:cs="Arial"/>
          <w:color w:val="404040"/>
        </w:rPr>
        <w:br/>
      </w:r>
      <w:r w:rsidR="00951165">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D" w14:textId="38D5E283" w:rsidR="004D7B70" w:rsidRDefault="00951165" w:rsidP="00156787">
      <w:pPr>
        <w:numPr>
          <w:ilvl w:val="0"/>
          <w:numId w:val="6"/>
        </w:numPr>
        <w:spacing w:after="240" w:line="288" w:lineRule="auto"/>
        <w:rPr>
          <w:rFonts w:ascii="Arial" w:eastAsia="Arial" w:hAnsi="Arial" w:cs="Arial"/>
          <w:color w:val="404040"/>
        </w:rPr>
      </w:pPr>
      <w:r>
        <w:rPr>
          <w:rFonts w:ascii="Arial" w:eastAsia="Arial" w:hAnsi="Arial" w:cs="Arial"/>
          <w:color w:val="404040"/>
        </w:rPr>
        <w:t>È</w:t>
      </w:r>
      <w:r w:rsidR="00E345E7">
        <w:rPr>
          <w:rFonts w:ascii="Arial" w:eastAsia="Arial" w:hAnsi="Arial" w:cs="Arial"/>
          <w:color w:val="404040"/>
        </w:rPr>
        <w:t xml:space="preserve"> stato tramandato che Archimede fu ucciso da un soldato che ignorava chi egli fosse.</w:t>
      </w:r>
      <w:r>
        <w:rPr>
          <w:rFonts w:ascii="Arial" w:eastAsia="Arial" w:hAnsi="Arial" w:cs="Arial"/>
          <w:color w:val="404040"/>
        </w:rPr>
        <w:br/>
      </w:r>
      <w:r>
        <w:rPr>
          <w:rFonts w:ascii="Arial" w:eastAsia="Arial" w:hAnsi="Arial" w:cs="Arial"/>
          <w:color w:val="404040"/>
        </w:rPr>
        <w:ptab w:relativeTo="margin" w:alignment="right" w:leader="dot"/>
      </w:r>
      <w:r>
        <w:rPr>
          <w:rFonts w:ascii="Arial" w:eastAsia="Arial" w:hAnsi="Arial" w:cs="Arial"/>
          <w:color w:val="404040"/>
        </w:rPr>
        <w:br/>
      </w:r>
      <w:r>
        <w:rPr>
          <w:rFonts w:ascii="Arial" w:eastAsia="Arial" w:hAnsi="Arial" w:cs="Arial"/>
          <w:color w:val="404040"/>
        </w:rPr>
        <w:ptab w:relativeTo="margin" w:alignment="right" w:leader="dot"/>
      </w:r>
      <w:r>
        <w:rPr>
          <w:rFonts w:ascii="Arial" w:eastAsia="Arial" w:hAnsi="Arial" w:cs="Arial"/>
          <w:color w:val="404040"/>
        </w:rPr>
        <w:br/>
      </w:r>
      <w:r>
        <w:rPr>
          <w:rFonts w:ascii="Arial" w:eastAsia="Arial" w:hAnsi="Arial" w:cs="Arial"/>
          <w:color w:val="404040"/>
        </w:rPr>
        <w:ptab w:relativeTo="margin" w:alignment="right" w:leader="dot"/>
      </w:r>
      <w:r>
        <w:rPr>
          <w:rFonts w:ascii="Arial" w:eastAsia="Arial" w:hAnsi="Arial" w:cs="Arial"/>
          <w:color w:val="404040"/>
        </w:rPr>
        <w:br/>
      </w:r>
      <w:r>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E" w14:textId="6E8CC7C7" w:rsidR="004D7B70" w:rsidRDefault="00951165" w:rsidP="00156787">
      <w:pPr>
        <w:numPr>
          <w:ilvl w:val="0"/>
          <w:numId w:val="6"/>
        </w:numPr>
        <w:spacing w:after="240" w:line="288" w:lineRule="auto"/>
        <w:ind w:left="357" w:hanging="357"/>
        <w:rPr>
          <w:rFonts w:ascii="Arial" w:eastAsia="Arial" w:hAnsi="Arial" w:cs="Arial"/>
          <w:color w:val="404040"/>
        </w:rPr>
      </w:pPr>
      <w:r>
        <w:rPr>
          <w:rFonts w:ascii="Arial" w:eastAsia="Arial" w:hAnsi="Arial" w:cs="Arial"/>
          <w:color w:val="404040"/>
        </w:rPr>
        <w:t>È</w:t>
      </w:r>
      <w:r w:rsidR="00E345E7">
        <w:rPr>
          <w:rFonts w:ascii="Arial" w:eastAsia="Arial" w:hAnsi="Arial" w:cs="Arial"/>
          <w:color w:val="404040"/>
        </w:rPr>
        <w:t xml:space="preserve"> evidente che gli uomini, pur essendo inferiori a molti animali per la forza, sono di gran lunga superiori ad essi per intelligenza e per abilità.</w:t>
      </w:r>
      <w:r>
        <w:rPr>
          <w:rFonts w:ascii="Arial" w:eastAsia="Arial" w:hAnsi="Arial" w:cs="Arial"/>
          <w:color w:val="404040"/>
        </w:rPr>
        <w:br/>
      </w:r>
      <w:r>
        <w:rPr>
          <w:rFonts w:ascii="Arial" w:eastAsia="Arial" w:hAnsi="Arial" w:cs="Arial"/>
          <w:color w:val="404040"/>
        </w:rPr>
        <w:ptab w:relativeTo="margin" w:alignment="right" w:leader="dot"/>
      </w:r>
      <w:r>
        <w:rPr>
          <w:rFonts w:ascii="Arial" w:eastAsia="Arial" w:hAnsi="Arial" w:cs="Arial"/>
          <w:color w:val="404040"/>
        </w:rPr>
        <w:br/>
      </w:r>
      <w:r>
        <w:rPr>
          <w:rFonts w:ascii="Arial" w:eastAsia="Arial" w:hAnsi="Arial" w:cs="Arial"/>
          <w:color w:val="404040"/>
        </w:rPr>
        <w:ptab w:relativeTo="margin" w:alignment="right" w:leader="dot"/>
      </w:r>
      <w:r>
        <w:rPr>
          <w:rFonts w:ascii="Arial" w:eastAsia="Arial" w:hAnsi="Arial" w:cs="Arial"/>
          <w:color w:val="404040"/>
        </w:rPr>
        <w:br/>
      </w:r>
      <w:r>
        <w:rPr>
          <w:rFonts w:ascii="Arial" w:eastAsia="Arial" w:hAnsi="Arial" w:cs="Arial"/>
          <w:color w:val="404040"/>
        </w:rPr>
        <w:ptab w:relativeTo="margin" w:alignment="right" w:leader="dot"/>
      </w:r>
      <w:r>
        <w:rPr>
          <w:rFonts w:ascii="Arial" w:eastAsia="Arial" w:hAnsi="Arial" w:cs="Arial"/>
          <w:color w:val="404040"/>
        </w:rPr>
        <w:br/>
      </w:r>
      <w:r>
        <w:rPr>
          <w:rFonts w:ascii="Arial" w:eastAsia="Arial" w:hAnsi="Arial" w:cs="Arial"/>
          <w:color w:val="404040"/>
        </w:rPr>
        <w:ptab w:relativeTo="margin" w:alignment="right" w:leader="dot"/>
      </w:r>
      <w:r w:rsidR="003C6B6C">
        <w:rPr>
          <w:rFonts w:ascii="Arial" w:eastAsia="Arial" w:hAnsi="Arial" w:cs="Arial"/>
          <w:color w:val="404040"/>
        </w:rPr>
        <w:br/>
      </w:r>
      <w:r w:rsidR="003C6B6C">
        <w:rPr>
          <w:rFonts w:ascii="Arial" w:eastAsia="Arial" w:hAnsi="Arial" w:cs="Arial"/>
          <w:color w:val="404040"/>
        </w:rPr>
        <w:ptab w:relativeTo="margin" w:alignment="right" w:leader="dot"/>
      </w:r>
    </w:p>
    <w:p w14:paraId="0000002F" w14:textId="77777777" w:rsidR="004D7B70" w:rsidRDefault="00E345E7" w:rsidP="00156787">
      <w:pPr>
        <w:spacing w:after="360" w:line="264" w:lineRule="auto"/>
        <w:ind w:left="7791"/>
        <w:jc w:val="right"/>
        <w:rPr>
          <w:rFonts w:ascii="Arial" w:eastAsia="Arial" w:hAnsi="Arial" w:cs="Arial"/>
          <w:color w:val="404040"/>
        </w:rPr>
      </w:pPr>
      <w:r>
        <w:rPr>
          <w:rFonts w:ascii="Arial" w:eastAsia="Arial" w:hAnsi="Arial" w:cs="Arial"/>
          <w:color w:val="404040"/>
        </w:rPr>
        <w:t>____/14</w:t>
      </w:r>
    </w:p>
    <w:p w14:paraId="00000031" w14:textId="1F4B5235" w:rsidR="004D7B70" w:rsidRPr="00E44082" w:rsidRDefault="00E345E7" w:rsidP="00F178F8">
      <w:pPr>
        <w:shd w:val="clear" w:color="auto" w:fill="FFFFFF"/>
        <w:spacing w:after="200" w:line="264" w:lineRule="auto"/>
        <w:rPr>
          <w:rFonts w:ascii="Arial" w:eastAsia="Arial" w:hAnsi="Arial" w:cs="Arial"/>
          <w:b/>
          <w:color w:val="7F7F7F" w:themeColor="text1" w:themeTint="80"/>
        </w:rPr>
      </w:pPr>
      <w:r w:rsidRPr="00E44082">
        <w:rPr>
          <w:rFonts w:ascii="Arial" w:eastAsia="Arial" w:hAnsi="Arial" w:cs="Arial"/>
          <w:color w:val="7F7F7F" w:themeColor="text1" w:themeTint="80"/>
        </w:rPr>
        <w:lastRenderedPageBreak/>
        <w:t xml:space="preserve">Leggi il testo che segue e rispondi alle domande proposte, segnando </w:t>
      </w:r>
      <w:r w:rsidR="00156787" w:rsidRPr="00E44082">
        <w:rPr>
          <w:rFonts w:ascii="Arial" w:eastAsia="Arial" w:hAnsi="Arial" w:cs="Arial"/>
          <w:color w:val="7F7F7F" w:themeColor="text1" w:themeTint="80"/>
        </w:rPr>
        <w:t>la risposta</w:t>
      </w:r>
      <w:r w:rsidRPr="00E44082">
        <w:rPr>
          <w:rFonts w:ascii="Arial" w:eastAsia="Arial" w:hAnsi="Arial" w:cs="Arial"/>
          <w:color w:val="7F7F7F" w:themeColor="text1" w:themeTint="80"/>
        </w:rPr>
        <w:t xml:space="preserve"> corretta fra quelle elencate</w:t>
      </w:r>
      <w:r w:rsidR="00156787" w:rsidRPr="00E44082">
        <w:rPr>
          <w:rFonts w:ascii="Arial" w:eastAsia="Arial" w:hAnsi="Arial" w:cs="Arial"/>
          <w:color w:val="7F7F7F" w:themeColor="text1" w:themeTint="80"/>
        </w:rPr>
        <w:t>.</w:t>
      </w:r>
    </w:p>
    <w:p w14:paraId="00000033" w14:textId="39EFACBC" w:rsidR="004D7B70" w:rsidRDefault="00E345E7" w:rsidP="00F178F8">
      <w:pPr>
        <w:shd w:val="clear" w:color="auto" w:fill="FFFFFF"/>
        <w:spacing w:after="100" w:line="312" w:lineRule="auto"/>
        <w:rPr>
          <w:rFonts w:ascii="Arial" w:eastAsia="Arial" w:hAnsi="Arial" w:cs="Arial"/>
          <w:color w:val="404040"/>
        </w:rPr>
      </w:pPr>
      <w:r>
        <w:rPr>
          <w:rFonts w:ascii="Arial" w:eastAsia="Arial" w:hAnsi="Arial" w:cs="Arial"/>
          <w:b/>
          <w:color w:val="404040"/>
        </w:rPr>
        <w:t>SETTE SINDACHE SU 108</w:t>
      </w:r>
    </w:p>
    <w:p w14:paraId="00000034" w14:textId="77777777" w:rsidR="004D7B70" w:rsidRPr="00C1168D" w:rsidRDefault="00E345E7" w:rsidP="00F178F8">
      <w:pPr>
        <w:shd w:val="clear" w:color="auto" w:fill="FFFFFF"/>
        <w:spacing w:after="100" w:line="312" w:lineRule="auto"/>
        <w:rPr>
          <w:rFonts w:ascii="Arial" w:eastAsia="Arial" w:hAnsi="Arial" w:cs="Arial"/>
          <w:b/>
          <w:i/>
          <w:iCs/>
          <w:color w:val="404040"/>
        </w:rPr>
      </w:pPr>
      <w:r w:rsidRPr="00C1168D">
        <w:rPr>
          <w:rFonts w:ascii="Arial" w:eastAsia="Arial" w:hAnsi="Arial" w:cs="Arial"/>
          <w:b/>
          <w:i/>
          <w:iCs/>
          <w:color w:val="404040"/>
        </w:rPr>
        <w:t>Ecco perché le donne non vengono elette</w:t>
      </w:r>
    </w:p>
    <w:p w14:paraId="68E7DCF5" w14:textId="77777777" w:rsidR="00C1168D" w:rsidRDefault="00E345E7" w:rsidP="000C13D5">
      <w:pPr>
        <w:pBdr>
          <w:top w:val="nil"/>
          <w:left w:val="nil"/>
          <w:bottom w:val="nil"/>
          <w:right w:val="nil"/>
          <w:between w:val="nil"/>
        </w:pBdr>
        <w:shd w:val="clear" w:color="auto" w:fill="FFFFFF"/>
        <w:spacing w:line="312" w:lineRule="auto"/>
        <w:jc w:val="both"/>
        <w:rPr>
          <w:rFonts w:ascii="Arial" w:eastAsia="Arial" w:hAnsi="Arial" w:cs="Arial"/>
          <w:color w:val="404040"/>
          <w:highlight w:val="white"/>
        </w:rPr>
      </w:pPr>
      <w:r>
        <w:rPr>
          <w:rFonts w:ascii="Arial" w:eastAsia="Arial" w:hAnsi="Arial" w:cs="Arial"/>
          <w:color w:val="404040"/>
        </w:rPr>
        <w:t xml:space="preserve">Dopo le ultime amministrative sono il 15% del totale (compresi i mini Comuni) e per lo più guidano centri con meno di 5000 abitanti. La legge sulla parità di genere esiste, il punto è che nei partiti prevale la cooptazione: «Gli uomini scelgono gli uomini». </w:t>
      </w:r>
      <w:r>
        <w:rPr>
          <w:rFonts w:ascii="Arial" w:eastAsia="Arial" w:hAnsi="Arial" w:cs="Arial"/>
          <w:color w:val="404040"/>
          <w:highlight w:val="white"/>
        </w:rPr>
        <w:t xml:space="preserve">Alle elezioni del 12-26 giugno scorsi le uscenti erano due, quelle elette sono state tre. Chi vuol esser lieto sia, ma c’è davvero poco da rallegrarsi di fronte al numero di donne elette alla carica di sindaco in una tornata che ha visto chiamati al voto 26 capoluoghi di provincia. </w:t>
      </w:r>
    </w:p>
    <w:p w14:paraId="762C343C" w14:textId="77777777" w:rsidR="00D418FE" w:rsidRPr="00D418FE" w:rsidRDefault="00E345E7" w:rsidP="000C13D5">
      <w:pPr>
        <w:pBdr>
          <w:top w:val="nil"/>
          <w:left w:val="nil"/>
          <w:bottom w:val="nil"/>
          <w:right w:val="nil"/>
          <w:between w:val="nil"/>
        </w:pBdr>
        <w:shd w:val="clear" w:color="auto" w:fill="FFFFFF"/>
        <w:spacing w:line="312" w:lineRule="auto"/>
        <w:jc w:val="both"/>
        <w:rPr>
          <w:rFonts w:ascii="Arial" w:eastAsia="Arial" w:hAnsi="Arial" w:cs="Arial"/>
          <w:color w:val="404040"/>
          <w:spacing w:val="-4"/>
          <w:highlight w:val="white"/>
        </w:rPr>
      </w:pPr>
      <w:r w:rsidRPr="00D418FE">
        <w:rPr>
          <w:rFonts w:ascii="Arial" w:eastAsia="Arial" w:hAnsi="Arial" w:cs="Arial"/>
          <w:color w:val="404040"/>
          <w:spacing w:val="-4"/>
          <w:highlight w:val="white"/>
        </w:rPr>
        <w:t>I numeri nella loro aridità sono sconsolanti. Katia Tarasconi a Piacenza, Chiara Frontini a Viterbo e Patrizia Manassero a Cuneo vanno ad “ingrossare” lo sparuto drappello di prime cittadine elette nelle città più importanti. Che ora sono “ben” 7 nei complessivi 108 capoluoghi di provincia italiani. Con l’uscita di scena, lo scorso anno, di Virginia Raggi a Roma e di Chiara Appendino a Torino, non c’è grande città che veda un volto femminile alla sua guida.</w:t>
      </w:r>
      <w:r w:rsidR="00156787" w:rsidRPr="00D418FE">
        <w:rPr>
          <w:rFonts w:ascii="Arial" w:eastAsia="Arial" w:hAnsi="Arial" w:cs="Arial"/>
          <w:color w:val="404040"/>
          <w:spacing w:val="-4"/>
          <w:highlight w:val="white"/>
        </w:rPr>
        <w:t xml:space="preserve"> </w:t>
      </w:r>
      <w:r w:rsidRPr="00D418FE">
        <w:rPr>
          <w:rFonts w:ascii="Arial" w:eastAsia="Arial" w:hAnsi="Arial" w:cs="Arial"/>
          <w:color w:val="404040"/>
          <w:spacing w:val="-4"/>
          <w:highlight w:val="white"/>
        </w:rPr>
        <w:t xml:space="preserve">La realtà più rilevante amministrata da una sindaca è Ancona, capoluogo anche di Regione, dove dal 2013 guida la giunta con piglio battagliero Valeria Mancinelli. Quando va bene, i sindaci chiamano una donna a ricoprire il ruolo di vice. A Milano c’è Anna Scavuzzo, a Roma Silvia Scozzese, a Torino Michela Favaro, a Napoli Maria Filippone. Di norma, si preferisce affidare altri incarichi. Fra i sindaci le donne rappresentano solo il 15 per cento, più alta la percentuale tra i vicesindaci (30 per cento), mentre i presidenti del Consiglio sono di sesso femminile nel 32 per cento dei casi e le assessore superano il 40 per cento. Come si vede, in qualunque caso si è molto lontani (a volte la distanza è siderale) da quella parità che dovrebbe essere semplicemente normale. Ma non lo è, non lo è mai stata. </w:t>
      </w:r>
    </w:p>
    <w:p w14:paraId="291DD648" w14:textId="147CAA94" w:rsidR="00D418FE" w:rsidRPr="00276A95" w:rsidRDefault="00E345E7" w:rsidP="000C13D5">
      <w:pPr>
        <w:pBdr>
          <w:top w:val="nil"/>
          <w:left w:val="nil"/>
          <w:bottom w:val="nil"/>
          <w:right w:val="nil"/>
          <w:between w:val="nil"/>
        </w:pBdr>
        <w:shd w:val="clear" w:color="auto" w:fill="FFFFFF"/>
        <w:spacing w:line="312" w:lineRule="auto"/>
        <w:jc w:val="both"/>
        <w:rPr>
          <w:rFonts w:ascii="Arial" w:eastAsia="Arial" w:hAnsi="Arial" w:cs="Arial"/>
          <w:color w:val="333333"/>
          <w:highlight w:val="white"/>
        </w:rPr>
      </w:pPr>
      <w:r>
        <w:rPr>
          <w:rFonts w:ascii="Arial" w:eastAsia="Arial" w:hAnsi="Arial" w:cs="Arial"/>
          <w:color w:val="404040"/>
          <w:highlight w:val="white"/>
        </w:rPr>
        <w:t xml:space="preserve">Che ci fosse disparità fra uomini e donne, visti i retaggi storici, era un dato di fatto scontato nel lontano 1946, quando le donne furono ammesse per la prima volta al voto. Il debutto avvenne proprio in occasione di una tornata amministrativa: 5722 i Comuni interessati, dieci le donne elette sindaco (duemila circa le consigliere comunali). I loro nomi sono scolpiti nella storia: Ninetta Bartoli, Elsa Damiani, Margherita Sanna, Ottavia Fontana, Elena Tosetti, Ada Natali, Caterina </w:t>
      </w:r>
      <w:proofErr w:type="spellStart"/>
      <w:r>
        <w:rPr>
          <w:rFonts w:ascii="Arial" w:eastAsia="Arial" w:hAnsi="Arial" w:cs="Arial"/>
          <w:color w:val="404040"/>
          <w:highlight w:val="white"/>
        </w:rPr>
        <w:t>Tufarelli</w:t>
      </w:r>
      <w:proofErr w:type="spellEnd"/>
      <w:r>
        <w:rPr>
          <w:rFonts w:ascii="Arial" w:eastAsia="Arial" w:hAnsi="Arial" w:cs="Arial"/>
          <w:color w:val="404040"/>
          <w:highlight w:val="white"/>
        </w:rPr>
        <w:t xml:space="preserve"> Palumbo Pisani, Anna </w:t>
      </w:r>
      <w:proofErr w:type="spellStart"/>
      <w:r>
        <w:rPr>
          <w:rFonts w:ascii="Arial" w:eastAsia="Arial" w:hAnsi="Arial" w:cs="Arial"/>
          <w:color w:val="404040"/>
          <w:highlight w:val="white"/>
        </w:rPr>
        <w:t>Montiroli</w:t>
      </w:r>
      <w:proofErr w:type="spellEnd"/>
      <w:r>
        <w:rPr>
          <w:rFonts w:ascii="Arial" w:eastAsia="Arial" w:hAnsi="Arial" w:cs="Arial"/>
          <w:color w:val="404040"/>
          <w:highlight w:val="white"/>
        </w:rPr>
        <w:t>, Alda Arisi e Lydia Toraldo Serra. Da allora sono stati sicuramente fatti passi in avanti, ma rispetto alle aspettative le distanze rimangono ancora molto marcate. Anche in questo caso, vengono in soccorso i numeri.</w:t>
      </w:r>
      <w:r w:rsidR="00C1168D">
        <w:rPr>
          <w:rFonts w:ascii="Arial" w:eastAsia="Arial" w:hAnsi="Arial" w:cs="Arial"/>
          <w:color w:val="404040"/>
          <w:highlight w:val="white"/>
        </w:rPr>
        <w:t xml:space="preserve"> </w:t>
      </w:r>
      <w:r>
        <w:rPr>
          <w:rFonts w:ascii="Arial" w:eastAsia="Arial" w:hAnsi="Arial" w:cs="Arial"/>
          <w:color w:val="404040"/>
          <w:highlight w:val="white"/>
        </w:rPr>
        <w:t>In quarant’anni le sindache sono passate da 10 a 145. Poi c’è stato un salto in avanti, visto che nei successivi trent’anni sono salite a 1066 (il dato è del 2015), quasi dieci volte tanto,</w:t>
      </w:r>
      <w:r w:rsidR="00C1168D">
        <w:rPr>
          <w:rFonts w:ascii="Arial" w:eastAsia="Arial" w:hAnsi="Arial" w:cs="Arial"/>
          <w:color w:val="404040"/>
          <w:highlight w:val="white"/>
        </w:rPr>
        <w:t xml:space="preserve"> </w:t>
      </w:r>
      <w:r>
        <w:rPr>
          <w:rFonts w:ascii="Arial" w:eastAsia="Arial" w:hAnsi="Arial" w:cs="Arial"/>
          <w:color w:val="404040"/>
          <w:highlight w:val="white"/>
        </w:rPr>
        <w:t xml:space="preserve">pur se va sottolineato che in 790 casi si trattava di Comuni con meno di 5 mila abitanti. Forse perché nelle realtà più piccole, meno assorbenti, era più facile conciliare impegno pubblico e incombenze private. </w:t>
      </w:r>
      <w:r>
        <w:rPr>
          <w:rFonts w:ascii="Arial" w:eastAsia="Arial" w:hAnsi="Arial" w:cs="Arial"/>
          <w:color w:val="333333"/>
          <w:highlight w:val="white"/>
        </w:rPr>
        <w:t xml:space="preserve">Quella crescita, già di per sé non al passo con gli spazi e i ruoli sempre maggiori conquistati dalle donne nella società e nel mondo del lavoro, ha fatto registrare negli anni successivi un incremento non trascurabile ma comunque non </w:t>
      </w:r>
      <w:r>
        <w:rPr>
          <w:rFonts w:ascii="Arial" w:eastAsia="Arial" w:hAnsi="Arial" w:cs="Arial"/>
          <w:color w:val="333333"/>
          <w:highlight w:val="white"/>
        </w:rPr>
        <w:lastRenderedPageBreak/>
        <w:t>adeguato.</w:t>
      </w:r>
      <w:r w:rsidR="00C1168D">
        <w:rPr>
          <w:rFonts w:ascii="Arial" w:eastAsia="Arial" w:hAnsi="Arial" w:cs="Arial"/>
          <w:color w:val="333333"/>
          <w:highlight w:val="white"/>
        </w:rPr>
        <w:t xml:space="preserve"> </w:t>
      </w:r>
      <w:r>
        <w:rPr>
          <w:rFonts w:ascii="Arial" w:eastAsia="Arial" w:hAnsi="Arial" w:cs="Arial"/>
          <w:color w:val="333333"/>
          <w:highlight w:val="white"/>
        </w:rPr>
        <w:t>Nel 2022, infatti, le sindache sono passate da 1066 a 1146.</w:t>
      </w:r>
      <w:r w:rsidR="00C1168D">
        <w:rPr>
          <w:rFonts w:ascii="Arial" w:eastAsia="Arial" w:hAnsi="Arial" w:cs="Arial"/>
          <w:color w:val="333333"/>
          <w:highlight w:val="white"/>
        </w:rPr>
        <w:t xml:space="preserve"> </w:t>
      </w:r>
      <w:r>
        <w:rPr>
          <w:rFonts w:ascii="Arial" w:eastAsia="Arial" w:hAnsi="Arial" w:cs="Arial"/>
          <w:color w:val="333333"/>
          <w:highlight w:val="white"/>
        </w:rPr>
        <w:t xml:space="preserve">«È un tasto dolente» conferma Lorenza Bonaccorsi, responsabile del Dipartimento Pari opportunità di Ali (Autonomie locali italiane), già sottosegretaria ai Beni culturali, ora presidente del primo Municipio di Roma. «Si continua a fare una fatica terribile a guadagnare spazio. Soprattutto sul piano amministrativo, il sistema politico maschile tende all’autoconservazione e a procedere per cooptazione nello stesso ambito sessuale. Eppure, in sede locale il ruolo delle donne è sempre più apprezzato e si fatica a capire perché i partiti, a partire dal mio (il Pd, </w:t>
      </w:r>
      <w:proofErr w:type="spellStart"/>
      <w:r>
        <w:rPr>
          <w:rFonts w:ascii="Arial" w:eastAsia="Arial" w:hAnsi="Arial" w:cs="Arial"/>
          <w:color w:val="333333"/>
          <w:highlight w:val="white"/>
        </w:rPr>
        <w:t>ndr</w:t>
      </w:r>
      <w:proofErr w:type="spellEnd"/>
      <w:r>
        <w:rPr>
          <w:rFonts w:ascii="Arial" w:eastAsia="Arial" w:hAnsi="Arial" w:cs="Arial"/>
          <w:color w:val="333333"/>
          <w:highlight w:val="white"/>
        </w:rPr>
        <w:t xml:space="preserve"> ), non se ne rendano conto». </w:t>
      </w:r>
    </w:p>
    <w:p w14:paraId="5A409A47" w14:textId="77777777" w:rsidR="00D418FE" w:rsidRDefault="00E345E7" w:rsidP="000C13D5">
      <w:pPr>
        <w:pBdr>
          <w:top w:val="nil"/>
          <w:left w:val="nil"/>
          <w:bottom w:val="nil"/>
          <w:right w:val="nil"/>
          <w:between w:val="nil"/>
        </w:pBdr>
        <w:shd w:val="clear" w:color="auto" w:fill="FFFFFF"/>
        <w:spacing w:line="312" w:lineRule="auto"/>
        <w:jc w:val="both"/>
        <w:rPr>
          <w:rFonts w:ascii="Arial" w:eastAsia="Arial" w:hAnsi="Arial" w:cs="Arial"/>
          <w:color w:val="404040"/>
        </w:rPr>
      </w:pPr>
      <w:r>
        <w:rPr>
          <w:rFonts w:ascii="Arial" w:eastAsia="Arial" w:hAnsi="Arial" w:cs="Arial"/>
          <w:color w:val="404040"/>
        </w:rPr>
        <w:t xml:space="preserve">Il miglioramento c’è stato nel numero di consigliere comunali perché è stato introdotto l’obbligo di rispettare la parità di genere. Nel marzo scorso la Corte costituzionale con propria sentenza ha stabilito che debba essere obbligatoria anche nelle liste elettorali dei Comuni sotto i 5mila abitanti: la mancanza di un numero sufficiente di candidature di entrambi i sessi determina l’esclusione della lista. In Parlamento questo obbligo ha dato risultati concreti: nel 2018 sono state elette 334 donne, pari a poco più del 35 per cento, oltre la media europea che si attesta al 32,8 per cento. </w:t>
      </w:r>
    </w:p>
    <w:p w14:paraId="00000035" w14:textId="406E15A1" w:rsidR="004D7B70" w:rsidRPr="00C1168D" w:rsidRDefault="00E345E7" w:rsidP="000C13D5">
      <w:pPr>
        <w:pBdr>
          <w:top w:val="nil"/>
          <w:left w:val="nil"/>
          <w:bottom w:val="nil"/>
          <w:right w:val="nil"/>
          <w:between w:val="nil"/>
        </w:pBdr>
        <w:shd w:val="clear" w:color="auto" w:fill="FFFFFF"/>
        <w:spacing w:after="120" w:line="312" w:lineRule="auto"/>
        <w:jc w:val="both"/>
        <w:rPr>
          <w:rFonts w:ascii="Arial" w:eastAsia="Arial" w:hAnsi="Arial" w:cs="Arial"/>
          <w:color w:val="404040"/>
          <w:highlight w:val="white"/>
        </w:rPr>
      </w:pPr>
      <w:r>
        <w:rPr>
          <w:rFonts w:ascii="Arial" w:eastAsia="Arial" w:hAnsi="Arial" w:cs="Arial"/>
          <w:color w:val="404040"/>
        </w:rPr>
        <w:t>Nella storia amministrativa italiana si trovano sindache che hanno lasciato un segno profondo. Le più famose, in tempi recenti, sono state Raggi e Appendino, figure dirompenti anche dal punto di vista politico, elette nel momento d’oro dei Cinque stelle.</w:t>
      </w:r>
      <w:r w:rsidR="000A1B9B">
        <w:rPr>
          <w:rFonts w:ascii="Arial" w:eastAsia="Arial" w:hAnsi="Arial" w:cs="Arial"/>
          <w:color w:val="404040"/>
        </w:rPr>
        <w:t xml:space="preserve"> </w:t>
      </w:r>
      <w:r>
        <w:rPr>
          <w:rFonts w:ascii="Arial" w:eastAsia="Arial" w:hAnsi="Arial" w:cs="Arial"/>
          <w:color w:val="404040"/>
        </w:rPr>
        <w:t xml:space="preserve">Ma andando a ritroso ci si imbatte nei nomi di Letizia Moratti a Milano, Rosa Russo Jervolino a Napoli, Maria Magnani Noja a Torino, </w:t>
      </w:r>
      <w:proofErr w:type="spellStart"/>
      <w:r>
        <w:rPr>
          <w:rFonts w:ascii="Arial" w:eastAsia="Arial" w:hAnsi="Arial" w:cs="Arial"/>
          <w:color w:val="404040"/>
        </w:rPr>
        <w:t>Elda</w:t>
      </w:r>
      <w:proofErr w:type="spellEnd"/>
      <w:r>
        <w:rPr>
          <w:rFonts w:ascii="Arial" w:eastAsia="Arial" w:hAnsi="Arial" w:cs="Arial"/>
          <w:color w:val="404040"/>
        </w:rPr>
        <w:t xml:space="preserve"> Pucci a Palermo, Adriana Poli Bortone a Lecce.</w:t>
      </w:r>
      <w:r w:rsidR="000A1B9B">
        <w:rPr>
          <w:rFonts w:ascii="Arial" w:eastAsia="Arial" w:hAnsi="Arial" w:cs="Arial"/>
          <w:color w:val="404040"/>
        </w:rPr>
        <w:t xml:space="preserve"> </w:t>
      </w:r>
      <w:r>
        <w:rPr>
          <w:rFonts w:ascii="Arial" w:eastAsia="Arial" w:hAnsi="Arial" w:cs="Arial"/>
          <w:color w:val="404040"/>
        </w:rPr>
        <w:t>Tutte hanno dimostrato che l’essere donna non è un ostacolo al rivestire un ruolo pubblico. Appendino lo ha confermato combattendo nel 2016 la sua campagna per l’elezione a sindaca di Torino con il pancione: aspettava la primogenita Sara. «Io sono fortunata» ha spiegato in un’intervista «ho potuto scegliere di fare politica perché ho un marito che mi sostiene, l’aiuto dei genitori con la bambina. È una serie di condizioni su cui non tutte le donne possono contare. La domanda è: con l’attuale sistema di welfare quante donne sarebbero concretamente in grado di scegliere la politica come ho fatto io? Secondo me ancora poche». Le normative possono aiutare, anche se alla base resta un grande nodo culturale irrisolto. La legge Delrio del 2014 prevede che nelle giunte dei Comuni con più di 3 mila abitanti nessuno dei due sessi può essere rappresentato in misura inferiore al 40 per cento. Una prescrizione che poi ognuno ha interpretato a suo modo. Qualche esempio? A Torino c’è la parità perfetta: 6 assessori donne e 5 uomini più il sindaco (Stefano Lo Russo). A Milano, Roma e Bologna gli assessori sono in numero uguale per ambo i sessi e lo squilibrio è dato solo dal primo cittadino uomo.</w:t>
      </w:r>
      <w:r w:rsidR="000A1B9B">
        <w:rPr>
          <w:rFonts w:ascii="Arial" w:eastAsia="Arial" w:hAnsi="Arial" w:cs="Arial"/>
          <w:color w:val="404040"/>
        </w:rPr>
        <w:t xml:space="preserve"> </w:t>
      </w:r>
      <w:r>
        <w:rPr>
          <w:rFonts w:ascii="Arial" w:eastAsia="Arial" w:hAnsi="Arial" w:cs="Arial"/>
          <w:color w:val="404040"/>
        </w:rPr>
        <w:t>L’unica stecca nel panorama nazionale viene da</w:t>
      </w:r>
      <w:r w:rsidR="000A1B9B">
        <w:rPr>
          <w:rFonts w:ascii="Arial" w:eastAsia="Arial" w:hAnsi="Arial" w:cs="Arial"/>
          <w:color w:val="404040"/>
        </w:rPr>
        <w:t xml:space="preserve"> </w:t>
      </w:r>
      <w:r>
        <w:rPr>
          <w:rFonts w:ascii="Arial" w:eastAsia="Arial" w:hAnsi="Arial" w:cs="Arial"/>
          <w:color w:val="404040"/>
        </w:rPr>
        <w:t>Trieste</w:t>
      </w:r>
      <w:r w:rsidR="000A1B9B">
        <w:rPr>
          <w:rFonts w:ascii="Arial" w:eastAsia="Arial" w:hAnsi="Arial" w:cs="Arial"/>
          <w:color w:val="404040"/>
        </w:rPr>
        <w:t xml:space="preserve"> </w:t>
      </w:r>
      <w:r>
        <w:rPr>
          <w:rFonts w:ascii="Arial" w:eastAsia="Arial" w:hAnsi="Arial" w:cs="Arial"/>
          <w:color w:val="404040"/>
        </w:rPr>
        <w:t>dove il sindaco Di Piazza ha nominato solo 4 donne su 11 componenti la Giunta (lui compreso), non rispettando il tetto del 40 per cento.</w:t>
      </w:r>
    </w:p>
    <w:p w14:paraId="00000037" w14:textId="77777777" w:rsidR="004D7B70" w:rsidRPr="005E39F8" w:rsidRDefault="00E345E7" w:rsidP="00D418FE">
      <w:pPr>
        <w:spacing w:before="240" w:after="360" w:line="264" w:lineRule="auto"/>
        <w:ind w:left="3538" w:firstLine="709"/>
        <w:jc w:val="right"/>
        <w:rPr>
          <w:rFonts w:ascii="Arial" w:eastAsia="Arial" w:hAnsi="Arial" w:cs="Arial"/>
          <w:color w:val="404040"/>
          <w:sz w:val="20"/>
          <w:szCs w:val="20"/>
        </w:rPr>
      </w:pPr>
      <w:r w:rsidRPr="005E39F8">
        <w:rPr>
          <w:rFonts w:ascii="Arial" w:eastAsia="Arial" w:hAnsi="Arial" w:cs="Arial"/>
          <w:color w:val="404040"/>
          <w:sz w:val="20"/>
          <w:szCs w:val="20"/>
        </w:rPr>
        <w:t xml:space="preserve">(Cesare Zapperi, </w:t>
      </w:r>
      <w:r w:rsidRPr="005E39F8">
        <w:rPr>
          <w:rFonts w:ascii="Arial" w:eastAsia="Arial" w:hAnsi="Arial" w:cs="Arial"/>
          <w:i/>
          <w:iCs/>
          <w:color w:val="404040"/>
          <w:sz w:val="20"/>
          <w:szCs w:val="20"/>
        </w:rPr>
        <w:t>Corriere della Sera</w:t>
      </w:r>
      <w:r w:rsidRPr="005E39F8">
        <w:rPr>
          <w:rFonts w:ascii="Arial" w:eastAsia="Arial" w:hAnsi="Arial" w:cs="Arial"/>
          <w:color w:val="404040"/>
          <w:sz w:val="20"/>
          <w:szCs w:val="20"/>
        </w:rPr>
        <w:t>, 18/07/2022)</w:t>
      </w:r>
    </w:p>
    <w:p w14:paraId="55AD0782" w14:textId="77777777" w:rsidR="007A4A9E" w:rsidRDefault="007A4A9E">
      <w:pPr>
        <w:rPr>
          <w:rFonts w:ascii="Arial" w:eastAsia="Arial" w:hAnsi="Arial" w:cs="Arial"/>
          <w:color w:val="404040"/>
        </w:rPr>
      </w:pPr>
      <w:bookmarkStart w:id="0" w:name="_Hlk135664441"/>
      <w:r>
        <w:rPr>
          <w:rFonts w:ascii="Arial" w:eastAsia="Arial" w:hAnsi="Arial" w:cs="Arial"/>
          <w:color w:val="404040"/>
        </w:rPr>
        <w:br w:type="page"/>
      </w:r>
    </w:p>
    <w:p w14:paraId="00000039" w14:textId="568F61F0" w:rsidR="004D7B70" w:rsidRPr="00F178F8" w:rsidRDefault="00E345E7" w:rsidP="000C13D5">
      <w:pPr>
        <w:numPr>
          <w:ilvl w:val="0"/>
          <w:numId w:val="27"/>
        </w:numPr>
        <w:pBdr>
          <w:top w:val="nil"/>
          <w:left w:val="nil"/>
          <w:bottom w:val="nil"/>
          <w:right w:val="nil"/>
          <w:between w:val="nil"/>
        </w:pBdr>
        <w:shd w:val="clear" w:color="auto" w:fill="FFFFFF"/>
        <w:spacing w:after="60" w:line="264" w:lineRule="auto"/>
        <w:jc w:val="both"/>
        <w:rPr>
          <w:rFonts w:ascii="Arial" w:eastAsia="Arial" w:hAnsi="Arial" w:cs="Arial"/>
          <w:color w:val="404040"/>
        </w:rPr>
      </w:pPr>
      <w:r w:rsidRPr="00F178F8">
        <w:rPr>
          <w:rFonts w:ascii="Arial" w:eastAsia="Arial" w:hAnsi="Arial" w:cs="Arial"/>
          <w:color w:val="404040"/>
        </w:rPr>
        <w:lastRenderedPageBreak/>
        <w:t>Perché è stato registrato un miglioramento nel numero delle donne che ricoprono il ruolo di consigliere comunale?</w:t>
      </w:r>
    </w:p>
    <w:p w14:paraId="0000003B" w14:textId="1B410DC8" w:rsidR="004D7B70" w:rsidRPr="005E39F8" w:rsidRDefault="000A1B9B" w:rsidP="00753A55">
      <w:pPr>
        <w:numPr>
          <w:ilvl w:val="0"/>
          <w:numId w:val="9"/>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P</w:t>
      </w:r>
      <w:r w:rsidR="00E345E7" w:rsidRPr="005E39F8">
        <w:rPr>
          <w:rFonts w:ascii="Arial" w:eastAsia="Arial" w:hAnsi="Arial" w:cs="Arial"/>
          <w:color w:val="404040"/>
        </w:rPr>
        <w:t>erché tale ruolo è considerato non interessante dagli uomini</w:t>
      </w:r>
      <w:r w:rsidRPr="005E39F8">
        <w:rPr>
          <w:rFonts w:ascii="Arial" w:eastAsia="Arial" w:hAnsi="Arial" w:cs="Arial"/>
          <w:color w:val="404040"/>
        </w:rPr>
        <w:t>.</w:t>
      </w:r>
    </w:p>
    <w:p w14:paraId="0000003C" w14:textId="70BFE00C" w:rsidR="004D7B70" w:rsidRPr="005E39F8" w:rsidRDefault="000A1B9B" w:rsidP="00753A55">
      <w:pPr>
        <w:numPr>
          <w:ilvl w:val="0"/>
          <w:numId w:val="9"/>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P</w:t>
      </w:r>
      <w:r w:rsidR="00E345E7" w:rsidRPr="005E39F8">
        <w:rPr>
          <w:rFonts w:ascii="Arial" w:eastAsia="Arial" w:hAnsi="Arial" w:cs="Arial"/>
          <w:color w:val="404040"/>
        </w:rPr>
        <w:t>erché è stato reso obbligatorio il rispetto della parità di numero fra gli eletti dei due sessi</w:t>
      </w:r>
      <w:r w:rsidRPr="005E39F8">
        <w:rPr>
          <w:rFonts w:ascii="Arial" w:eastAsia="Arial" w:hAnsi="Arial" w:cs="Arial"/>
          <w:color w:val="404040"/>
        </w:rPr>
        <w:t>.</w:t>
      </w:r>
    </w:p>
    <w:p w14:paraId="0000003D" w14:textId="08E851E8" w:rsidR="004D7B70" w:rsidRPr="005E39F8" w:rsidRDefault="000A1B9B" w:rsidP="000A1B9B">
      <w:pPr>
        <w:numPr>
          <w:ilvl w:val="0"/>
          <w:numId w:val="9"/>
        </w:numPr>
        <w:pBdr>
          <w:top w:val="nil"/>
          <w:left w:val="nil"/>
          <w:bottom w:val="nil"/>
          <w:right w:val="nil"/>
          <w:between w:val="nil"/>
        </w:pBdr>
        <w:shd w:val="clear" w:color="auto" w:fill="FFFFFF"/>
        <w:spacing w:line="264" w:lineRule="auto"/>
        <w:ind w:left="1077" w:hanging="357"/>
        <w:jc w:val="both"/>
        <w:rPr>
          <w:rFonts w:ascii="Arial" w:eastAsia="Arial" w:hAnsi="Arial" w:cs="Arial"/>
          <w:color w:val="404040"/>
        </w:rPr>
      </w:pPr>
      <w:r w:rsidRPr="005E39F8">
        <w:rPr>
          <w:rFonts w:ascii="Arial" w:eastAsia="Arial" w:hAnsi="Arial" w:cs="Arial"/>
          <w:color w:val="404040"/>
        </w:rPr>
        <w:t>P</w:t>
      </w:r>
      <w:r w:rsidR="00E345E7" w:rsidRPr="005E39F8">
        <w:rPr>
          <w:rFonts w:ascii="Arial" w:eastAsia="Arial" w:hAnsi="Arial" w:cs="Arial"/>
          <w:color w:val="404040"/>
        </w:rPr>
        <w:t>erché è intervenuta la Corte Costituzionale</w:t>
      </w:r>
      <w:r w:rsidRPr="005E39F8">
        <w:rPr>
          <w:rFonts w:ascii="Arial" w:eastAsia="Arial" w:hAnsi="Arial" w:cs="Arial"/>
          <w:color w:val="404040"/>
        </w:rPr>
        <w:t>.</w:t>
      </w:r>
    </w:p>
    <w:p w14:paraId="0000003F" w14:textId="761BF11B" w:rsidR="004D7B70" w:rsidRPr="005E39F8" w:rsidRDefault="000A1B9B" w:rsidP="005E39F8">
      <w:pPr>
        <w:numPr>
          <w:ilvl w:val="0"/>
          <w:numId w:val="9"/>
        </w:numPr>
        <w:pBdr>
          <w:top w:val="nil"/>
          <w:left w:val="nil"/>
          <w:bottom w:val="nil"/>
          <w:right w:val="nil"/>
          <w:between w:val="nil"/>
        </w:pBdr>
        <w:shd w:val="clear" w:color="auto" w:fill="FFFFFF"/>
        <w:spacing w:after="200" w:line="264" w:lineRule="auto"/>
        <w:ind w:left="1077" w:hanging="357"/>
        <w:jc w:val="both"/>
        <w:rPr>
          <w:rFonts w:ascii="Arial" w:eastAsia="Arial" w:hAnsi="Arial" w:cs="Arial"/>
          <w:color w:val="404040"/>
        </w:rPr>
      </w:pPr>
      <w:r w:rsidRPr="005E39F8">
        <w:rPr>
          <w:rFonts w:ascii="Arial" w:eastAsia="Arial" w:hAnsi="Arial" w:cs="Arial"/>
          <w:color w:val="404040"/>
        </w:rPr>
        <w:t>P</w:t>
      </w:r>
      <w:r w:rsidR="00E345E7" w:rsidRPr="005E39F8">
        <w:rPr>
          <w:rFonts w:ascii="Arial" w:eastAsia="Arial" w:hAnsi="Arial" w:cs="Arial"/>
          <w:color w:val="404040"/>
        </w:rPr>
        <w:t>erché le donne sono più attrezzate a ricoprire questo ruolo</w:t>
      </w:r>
      <w:r w:rsidRPr="005E39F8">
        <w:rPr>
          <w:rFonts w:ascii="Arial" w:eastAsia="Arial" w:hAnsi="Arial" w:cs="Arial"/>
          <w:color w:val="404040"/>
        </w:rPr>
        <w:t>.</w:t>
      </w:r>
    </w:p>
    <w:p w14:paraId="00000041" w14:textId="1E7CFAEC" w:rsidR="004D7B70" w:rsidRPr="005E39F8" w:rsidRDefault="00E345E7" w:rsidP="000C13D5">
      <w:pPr>
        <w:numPr>
          <w:ilvl w:val="0"/>
          <w:numId w:val="27"/>
        </w:numPr>
        <w:pBdr>
          <w:top w:val="nil"/>
          <w:left w:val="nil"/>
          <w:bottom w:val="nil"/>
          <w:right w:val="nil"/>
          <w:between w:val="nil"/>
        </w:pBdr>
        <w:shd w:val="clear" w:color="auto" w:fill="FFFFFF"/>
        <w:spacing w:after="60" w:line="264" w:lineRule="auto"/>
        <w:ind w:left="714" w:hanging="357"/>
        <w:jc w:val="both"/>
        <w:rPr>
          <w:rFonts w:ascii="Arial" w:eastAsia="Arial" w:hAnsi="Arial" w:cs="Arial"/>
          <w:color w:val="404040"/>
        </w:rPr>
      </w:pPr>
      <w:r w:rsidRPr="005E39F8">
        <w:rPr>
          <w:rFonts w:ascii="Arial" w:eastAsia="Arial" w:hAnsi="Arial" w:cs="Arial"/>
          <w:color w:val="404040"/>
        </w:rPr>
        <w:t>La più alta percentuale di donne che ricoprono ruoli istituzionali nei Comuni è detenuta dalle</w:t>
      </w:r>
      <w:r w:rsidR="000A1B9B" w:rsidRPr="005E39F8">
        <w:rPr>
          <w:rFonts w:ascii="Arial" w:eastAsia="Arial" w:hAnsi="Arial" w:cs="Arial"/>
          <w:color w:val="404040"/>
        </w:rPr>
        <w:t xml:space="preserve">... </w:t>
      </w:r>
    </w:p>
    <w:p w14:paraId="00000042" w14:textId="15093957" w:rsidR="004D7B70" w:rsidRPr="005E39F8" w:rsidRDefault="000A1B9B" w:rsidP="00753A55">
      <w:pPr>
        <w:numPr>
          <w:ilvl w:val="0"/>
          <w:numId w:val="10"/>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s</w:t>
      </w:r>
      <w:r w:rsidR="00E345E7" w:rsidRPr="005E39F8">
        <w:rPr>
          <w:rFonts w:ascii="Arial" w:eastAsia="Arial" w:hAnsi="Arial" w:cs="Arial"/>
          <w:color w:val="404040"/>
        </w:rPr>
        <w:t>indache</w:t>
      </w:r>
      <w:r w:rsidRPr="005E39F8">
        <w:rPr>
          <w:rFonts w:ascii="Arial" w:eastAsia="Arial" w:hAnsi="Arial" w:cs="Arial"/>
          <w:color w:val="404040"/>
        </w:rPr>
        <w:t>.</w:t>
      </w:r>
    </w:p>
    <w:p w14:paraId="00000043" w14:textId="34415E0F" w:rsidR="004D7B70" w:rsidRPr="005E39F8" w:rsidRDefault="000A1B9B" w:rsidP="00753A55">
      <w:pPr>
        <w:numPr>
          <w:ilvl w:val="0"/>
          <w:numId w:val="10"/>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a</w:t>
      </w:r>
      <w:r w:rsidR="00E345E7" w:rsidRPr="005E39F8">
        <w:rPr>
          <w:rFonts w:ascii="Arial" w:eastAsia="Arial" w:hAnsi="Arial" w:cs="Arial"/>
          <w:color w:val="404040"/>
        </w:rPr>
        <w:t>ssessore</w:t>
      </w:r>
      <w:r w:rsidRPr="005E39F8">
        <w:rPr>
          <w:rFonts w:ascii="Arial" w:eastAsia="Arial" w:hAnsi="Arial" w:cs="Arial"/>
          <w:color w:val="404040"/>
        </w:rPr>
        <w:t>.</w:t>
      </w:r>
    </w:p>
    <w:p w14:paraId="00000044" w14:textId="44A93C4E" w:rsidR="004D7B70" w:rsidRPr="005E39F8" w:rsidRDefault="000A1B9B" w:rsidP="00753A55">
      <w:pPr>
        <w:numPr>
          <w:ilvl w:val="0"/>
          <w:numId w:val="10"/>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v</w:t>
      </w:r>
      <w:r w:rsidR="00E345E7" w:rsidRPr="005E39F8">
        <w:rPr>
          <w:rFonts w:ascii="Arial" w:eastAsia="Arial" w:hAnsi="Arial" w:cs="Arial"/>
          <w:color w:val="404040"/>
        </w:rPr>
        <w:t>icesindache</w:t>
      </w:r>
      <w:r w:rsidRPr="005E39F8">
        <w:rPr>
          <w:rFonts w:ascii="Arial" w:eastAsia="Arial" w:hAnsi="Arial" w:cs="Arial"/>
          <w:color w:val="404040"/>
        </w:rPr>
        <w:t>.</w:t>
      </w:r>
    </w:p>
    <w:p w14:paraId="00000046" w14:textId="3B7A744F" w:rsidR="004D7B70" w:rsidRPr="005E39F8" w:rsidRDefault="00E345E7" w:rsidP="005E39F8">
      <w:pPr>
        <w:numPr>
          <w:ilvl w:val="0"/>
          <w:numId w:val="10"/>
        </w:numPr>
        <w:pBdr>
          <w:top w:val="nil"/>
          <w:left w:val="nil"/>
          <w:bottom w:val="nil"/>
          <w:right w:val="nil"/>
          <w:between w:val="nil"/>
        </w:pBdr>
        <w:shd w:val="clear" w:color="auto" w:fill="FFFFFF"/>
        <w:spacing w:after="200" w:line="264" w:lineRule="auto"/>
        <w:ind w:left="1077" w:hanging="357"/>
        <w:jc w:val="both"/>
        <w:rPr>
          <w:rFonts w:ascii="Arial" w:eastAsia="Arial" w:hAnsi="Arial" w:cs="Arial"/>
          <w:color w:val="404040"/>
        </w:rPr>
      </w:pPr>
      <w:r w:rsidRPr="005E39F8">
        <w:rPr>
          <w:rFonts w:ascii="Arial" w:eastAsia="Arial" w:hAnsi="Arial" w:cs="Arial"/>
          <w:color w:val="404040"/>
        </w:rPr>
        <w:t>presidenti di Consiglio comunale</w:t>
      </w:r>
      <w:r w:rsidR="000A1B9B" w:rsidRPr="005E39F8">
        <w:rPr>
          <w:rFonts w:ascii="Arial" w:eastAsia="Arial" w:hAnsi="Arial" w:cs="Arial"/>
          <w:color w:val="404040"/>
        </w:rPr>
        <w:t>.</w:t>
      </w:r>
    </w:p>
    <w:p w14:paraId="00000048" w14:textId="5819FD90" w:rsidR="004D7B70" w:rsidRPr="005E39F8" w:rsidRDefault="00E345E7" w:rsidP="000C13D5">
      <w:pPr>
        <w:numPr>
          <w:ilvl w:val="0"/>
          <w:numId w:val="27"/>
        </w:numPr>
        <w:pBdr>
          <w:top w:val="nil"/>
          <w:left w:val="nil"/>
          <w:bottom w:val="nil"/>
          <w:right w:val="nil"/>
          <w:between w:val="nil"/>
        </w:pBdr>
        <w:shd w:val="clear" w:color="auto" w:fill="FFFFFF"/>
        <w:spacing w:after="60" w:line="264" w:lineRule="auto"/>
        <w:ind w:left="714" w:hanging="357"/>
        <w:jc w:val="both"/>
        <w:rPr>
          <w:rFonts w:ascii="Arial" w:eastAsia="Arial" w:hAnsi="Arial" w:cs="Arial"/>
          <w:color w:val="404040"/>
        </w:rPr>
      </w:pPr>
      <w:r w:rsidRPr="005E39F8">
        <w:rPr>
          <w:rFonts w:ascii="Arial" w:eastAsia="Arial" w:hAnsi="Arial" w:cs="Arial"/>
          <w:color w:val="404040"/>
        </w:rPr>
        <w:t>Cosa accade alla lista elettorale che non presenta un numero sufficiente di candidati di entrambi i sessi?</w:t>
      </w:r>
    </w:p>
    <w:p w14:paraId="00000049" w14:textId="5DD0C0DD" w:rsidR="004D7B70" w:rsidRPr="005E39F8" w:rsidRDefault="000A1B9B" w:rsidP="00753A55">
      <w:pPr>
        <w:numPr>
          <w:ilvl w:val="0"/>
          <w:numId w:val="1"/>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N</w:t>
      </w:r>
      <w:r w:rsidR="00E345E7" w:rsidRPr="005E39F8">
        <w:rPr>
          <w:rFonts w:ascii="Arial" w:eastAsia="Arial" w:hAnsi="Arial" w:cs="Arial"/>
          <w:color w:val="404040"/>
        </w:rPr>
        <w:t>ulla</w:t>
      </w:r>
      <w:r w:rsidRPr="005E39F8">
        <w:rPr>
          <w:rFonts w:ascii="Arial" w:eastAsia="Arial" w:hAnsi="Arial" w:cs="Arial"/>
          <w:color w:val="404040"/>
        </w:rPr>
        <w:t>.</w:t>
      </w:r>
    </w:p>
    <w:p w14:paraId="0000004A" w14:textId="6E569AC7" w:rsidR="004D7B70" w:rsidRPr="005E39F8" w:rsidRDefault="000A1B9B" w:rsidP="00753A55">
      <w:pPr>
        <w:numPr>
          <w:ilvl w:val="0"/>
          <w:numId w:val="1"/>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V</w:t>
      </w:r>
      <w:r w:rsidR="00E345E7" w:rsidRPr="005E39F8">
        <w:rPr>
          <w:rFonts w:ascii="Arial" w:eastAsia="Arial" w:hAnsi="Arial" w:cs="Arial"/>
          <w:color w:val="404040"/>
        </w:rPr>
        <w:t>iene corretta</w:t>
      </w:r>
      <w:r w:rsidRPr="005E39F8">
        <w:rPr>
          <w:rFonts w:ascii="Arial" w:eastAsia="Arial" w:hAnsi="Arial" w:cs="Arial"/>
          <w:color w:val="404040"/>
        </w:rPr>
        <w:t xml:space="preserve">. </w:t>
      </w:r>
    </w:p>
    <w:p w14:paraId="0000004B" w14:textId="1B3ECD6B" w:rsidR="004D7B70" w:rsidRPr="005E39F8" w:rsidRDefault="000A1B9B" w:rsidP="00753A55">
      <w:pPr>
        <w:numPr>
          <w:ilvl w:val="0"/>
          <w:numId w:val="1"/>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V</w:t>
      </w:r>
      <w:r w:rsidR="00E345E7" w:rsidRPr="005E39F8">
        <w:rPr>
          <w:rFonts w:ascii="Arial" w:eastAsia="Arial" w:hAnsi="Arial" w:cs="Arial"/>
          <w:color w:val="404040"/>
        </w:rPr>
        <w:t>iene esclusa dalla tornata elettorale</w:t>
      </w:r>
      <w:r w:rsidRPr="005E39F8">
        <w:rPr>
          <w:rFonts w:ascii="Arial" w:eastAsia="Arial" w:hAnsi="Arial" w:cs="Arial"/>
          <w:color w:val="404040"/>
        </w:rPr>
        <w:t xml:space="preserve">. </w:t>
      </w:r>
    </w:p>
    <w:p w14:paraId="0000004E" w14:textId="3D659B28" w:rsidR="004D7B70" w:rsidRPr="005E39F8" w:rsidRDefault="000A1B9B" w:rsidP="005E39F8">
      <w:pPr>
        <w:numPr>
          <w:ilvl w:val="0"/>
          <w:numId w:val="1"/>
        </w:numPr>
        <w:pBdr>
          <w:top w:val="nil"/>
          <w:left w:val="nil"/>
          <w:bottom w:val="nil"/>
          <w:right w:val="nil"/>
          <w:between w:val="nil"/>
        </w:pBdr>
        <w:shd w:val="clear" w:color="auto" w:fill="FFFFFF"/>
        <w:spacing w:after="200" w:line="264" w:lineRule="auto"/>
        <w:ind w:left="1077" w:hanging="357"/>
        <w:jc w:val="both"/>
        <w:rPr>
          <w:rFonts w:ascii="Arial" w:eastAsia="Arial" w:hAnsi="Arial" w:cs="Arial"/>
          <w:color w:val="404040"/>
        </w:rPr>
      </w:pPr>
      <w:r w:rsidRPr="005E39F8">
        <w:rPr>
          <w:rFonts w:ascii="Arial" w:eastAsia="Arial" w:hAnsi="Arial" w:cs="Arial"/>
          <w:color w:val="404040"/>
        </w:rPr>
        <w:t>I</w:t>
      </w:r>
      <w:r w:rsidR="00E345E7" w:rsidRPr="005E39F8">
        <w:rPr>
          <w:rFonts w:ascii="Arial" w:eastAsia="Arial" w:hAnsi="Arial" w:cs="Arial"/>
          <w:color w:val="404040"/>
        </w:rPr>
        <w:t xml:space="preserve"> candidati vengono distribuiti nelle altre liste</w:t>
      </w:r>
      <w:r w:rsidRPr="005E39F8">
        <w:rPr>
          <w:rFonts w:ascii="Arial" w:eastAsia="Arial" w:hAnsi="Arial" w:cs="Arial"/>
          <w:color w:val="404040"/>
        </w:rPr>
        <w:t>.</w:t>
      </w:r>
    </w:p>
    <w:p w14:paraId="0000004F" w14:textId="77777777" w:rsidR="004D7B70" w:rsidRPr="005E39F8" w:rsidRDefault="00E345E7" w:rsidP="000C13D5">
      <w:pPr>
        <w:numPr>
          <w:ilvl w:val="0"/>
          <w:numId w:val="27"/>
        </w:numPr>
        <w:pBdr>
          <w:top w:val="nil"/>
          <w:left w:val="nil"/>
          <w:bottom w:val="nil"/>
          <w:right w:val="nil"/>
          <w:between w:val="nil"/>
        </w:pBdr>
        <w:shd w:val="clear" w:color="auto" w:fill="FFFFFF"/>
        <w:spacing w:after="60" w:line="264" w:lineRule="auto"/>
        <w:ind w:left="714" w:hanging="357"/>
        <w:jc w:val="both"/>
        <w:rPr>
          <w:rFonts w:ascii="Arial" w:eastAsia="Arial" w:hAnsi="Arial" w:cs="Arial"/>
          <w:color w:val="404040"/>
        </w:rPr>
      </w:pPr>
      <w:r w:rsidRPr="005E39F8">
        <w:rPr>
          <w:rFonts w:ascii="Arial" w:eastAsia="Arial" w:hAnsi="Arial" w:cs="Arial"/>
          <w:color w:val="404040"/>
        </w:rPr>
        <w:t>In quale città fra le seguenti nei tempi passati non c’è stato un sindaco donna?</w:t>
      </w:r>
    </w:p>
    <w:p w14:paraId="00000051" w14:textId="1364288D" w:rsidR="004D7B70" w:rsidRPr="005E39F8" w:rsidRDefault="00E345E7" w:rsidP="00753A55">
      <w:pPr>
        <w:numPr>
          <w:ilvl w:val="0"/>
          <w:numId w:val="2"/>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Napoli</w:t>
      </w:r>
      <w:r w:rsidR="000069AE" w:rsidRPr="005E39F8">
        <w:rPr>
          <w:rFonts w:ascii="Arial" w:eastAsia="Arial" w:hAnsi="Arial" w:cs="Arial"/>
          <w:color w:val="404040"/>
        </w:rPr>
        <w:t>.</w:t>
      </w:r>
    </w:p>
    <w:p w14:paraId="00000052" w14:textId="0474768D" w:rsidR="004D7B70" w:rsidRPr="005E39F8" w:rsidRDefault="00E345E7" w:rsidP="00753A55">
      <w:pPr>
        <w:numPr>
          <w:ilvl w:val="0"/>
          <w:numId w:val="2"/>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Palermo</w:t>
      </w:r>
      <w:r w:rsidR="000069AE" w:rsidRPr="005E39F8">
        <w:rPr>
          <w:rFonts w:ascii="Arial" w:eastAsia="Arial" w:hAnsi="Arial" w:cs="Arial"/>
          <w:color w:val="404040"/>
        </w:rPr>
        <w:t>.</w:t>
      </w:r>
    </w:p>
    <w:p w14:paraId="00000053" w14:textId="02F4C416" w:rsidR="004D7B70" w:rsidRPr="005E39F8" w:rsidRDefault="00E345E7" w:rsidP="00753A55">
      <w:pPr>
        <w:numPr>
          <w:ilvl w:val="0"/>
          <w:numId w:val="2"/>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Bologna</w:t>
      </w:r>
      <w:r w:rsidR="000069AE" w:rsidRPr="005E39F8">
        <w:rPr>
          <w:rFonts w:ascii="Arial" w:eastAsia="Arial" w:hAnsi="Arial" w:cs="Arial"/>
          <w:color w:val="404040"/>
        </w:rPr>
        <w:t>.</w:t>
      </w:r>
    </w:p>
    <w:p w14:paraId="00000056" w14:textId="34FDEC5A" w:rsidR="004D7B70" w:rsidRPr="005E39F8" w:rsidRDefault="00E345E7" w:rsidP="005E39F8">
      <w:pPr>
        <w:numPr>
          <w:ilvl w:val="0"/>
          <w:numId w:val="2"/>
        </w:numPr>
        <w:pBdr>
          <w:top w:val="nil"/>
          <w:left w:val="nil"/>
          <w:bottom w:val="nil"/>
          <w:right w:val="nil"/>
          <w:between w:val="nil"/>
        </w:pBdr>
        <w:shd w:val="clear" w:color="auto" w:fill="FFFFFF"/>
        <w:spacing w:after="200" w:line="264" w:lineRule="auto"/>
        <w:ind w:left="1077" w:hanging="357"/>
        <w:jc w:val="both"/>
        <w:rPr>
          <w:rFonts w:ascii="Arial" w:eastAsia="Arial" w:hAnsi="Arial" w:cs="Arial"/>
          <w:color w:val="404040"/>
        </w:rPr>
      </w:pPr>
      <w:r w:rsidRPr="005E39F8">
        <w:rPr>
          <w:rFonts w:ascii="Arial" w:eastAsia="Arial" w:hAnsi="Arial" w:cs="Arial"/>
          <w:color w:val="404040"/>
        </w:rPr>
        <w:t>Torino</w:t>
      </w:r>
      <w:r w:rsidR="000069AE" w:rsidRPr="005E39F8">
        <w:rPr>
          <w:rFonts w:ascii="Arial" w:eastAsia="Arial" w:hAnsi="Arial" w:cs="Arial"/>
          <w:color w:val="404040"/>
        </w:rPr>
        <w:t>.</w:t>
      </w:r>
    </w:p>
    <w:p w14:paraId="00000058" w14:textId="0EF0C8B7" w:rsidR="004D7B70" w:rsidRPr="005E39F8" w:rsidRDefault="00E345E7" w:rsidP="000C13D5">
      <w:pPr>
        <w:numPr>
          <w:ilvl w:val="0"/>
          <w:numId w:val="27"/>
        </w:numPr>
        <w:pBdr>
          <w:top w:val="nil"/>
          <w:left w:val="nil"/>
          <w:bottom w:val="nil"/>
          <w:right w:val="nil"/>
          <w:between w:val="nil"/>
        </w:pBdr>
        <w:shd w:val="clear" w:color="auto" w:fill="FFFFFF"/>
        <w:spacing w:after="60" w:line="264" w:lineRule="auto"/>
        <w:ind w:left="714" w:hanging="357"/>
        <w:jc w:val="both"/>
        <w:rPr>
          <w:rFonts w:ascii="Arial" w:eastAsia="Arial" w:hAnsi="Arial" w:cs="Arial"/>
          <w:color w:val="404040"/>
        </w:rPr>
      </w:pPr>
      <w:r w:rsidRPr="005E39F8">
        <w:rPr>
          <w:rFonts w:ascii="Arial" w:eastAsia="Arial" w:hAnsi="Arial" w:cs="Arial"/>
          <w:color w:val="404040"/>
        </w:rPr>
        <w:t>Qual è la regione che, al di là della posizione nella graduatoria, ha riportato il maggior incremento percentuale nel numero di sindache dal 2012 al 2022?</w:t>
      </w:r>
    </w:p>
    <w:p w14:paraId="00000059" w14:textId="09712098" w:rsidR="004D7B70" w:rsidRPr="005E39F8" w:rsidRDefault="00E345E7" w:rsidP="00753A55">
      <w:pPr>
        <w:numPr>
          <w:ilvl w:val="0"/>
          <w:numId w:val="3"/>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Valle d’Aosta</w:t>
      </w:r>
      <w:r w:rsidR="006E6511">
        <w:rPr>
          <w:rFonts w:ascii="Arial" w:eastAsia="Arial" w:hAnsi="Arial" w:cs="Arial"/>
          <w:color w:val="404040"/>
        </w:rPr>
        <w:t>.</w:t>
      </w:r>
    </w:p>
    <w:p w14:paraId="0000005A" w14:textId="53FC1406" w:rsidR="004D7B70" w:rsidRPr="005E39F8" w:rsidRDefault="00E345E7" w:rsidP="00753A55">
      <w:pPr>
        <w:numPr>
          <w:ilvl w:val="0"/>
          <w:numId w:val="3"/>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Friuli Venezia-Giulia</w:t>
      </w:r>
      <w:r w:rsidR="006E6511">
        <w:rPr>
          <w:rFonts w:ascii="Arial" w:eastAsia="Arial" w:hAnsi="Arial" w:cs="Arial"/>
          <w:color w:val="404040"/>
        </w:rPr>
        <w:t>.</w:t>
      </w:r>
    </w:p>
    <w:p w14:paraId="0000005B" w14:textId="08991BDA" w:rsidR="004D7B70" w:rsidRPr="005E39F8" w:rsidRDefault="00E345E7" w:rsidP="00753A55">
      <w:pPr>
        <w:numPr>
          <w:ilvl w:val="0"/>
          <w:numId w:val="3"/>
        </w:numPr>
        <w:pBdr>
          <w:top w:val="nil"/>
          <w:left w:val="nil"/>
          <w:bottom w:val="nil"/>
          <w:right w:val="nil"/>
          <w:between w:val="nil"/>
        </w:pBdr>
        <w:shd w:val="clear" w:color="auto" w:fill="FFFFFF"/>
        <w:spacing w:line="264" w:lineRule="auto"/>
        <w:jc w:val="both"/>
        <w:rPr>
          <w:rFonts w:ascii="Arial" w:eastAsia="Arial" w:hAnsi="Arial" w:cs="Arial"/>
          <w:color w:val="404040"/>
        </w:rPr>
      </w:pPr>
      <w:r w:rsidRPr="005E39F8">
        <w:rPr>
          <w:rFonts w:ascii="Arial" w:eastAsia="Arial" w:hAnsi="Arial" w:cs="Arial"/>
          <w:color w:val="404040"/>
        </w:rPr>
        <w:t>Toscana</w:t>
      </w:r>
      <w:r w:rsidR="006E6511">
        <w:rPr>
          <w:rFonts w:ascii="Arial" w:eastAsia="Arial" w:hAnsi="Arial" w:cs="Arial"/>
          <w:color w:val="404040"/>
        </w:rPr>
        <w:t>.</w:t>
      </w:r>
    </w:p>
    <w:p w14:paraId="0000005C" w14:textId="74CE1C5C" w:rsidR="004D7B70" w:rsidRPr="005E39F8" w:rsidRDefault="00E345E7" w:rsidP="00276A95">
      <w:pPr>
        <w:numPr>
          <w:ilvl w:val="0"/>
          <w:numId w:val="3"/>
        </w:numPr>
        <w:pBdr>
          <w:top w:val="nil"/>
          <w:left w:val="nil"/>
          <w:bottom w:val="nil"/>
          <w:right w:val="nil"/>
          <w:between w:val="nil"/>
        </w:pBdr>
        <w:shd w:val="clear" w:color="auto" w:fill="FFFFFF"/>
        <w:spacing w:after="240" w:line="264" w:lineRule="auto"/>
        <w:ind w:left="1077" w:hanging="357"/>
        <w:jc w:val="both"/>
        <w:rPr>
          <w:rFonts w:ascii="Arial" w:eastAsia="Arial" w:hAnsi="Arial" w:cs="Arial"/>
          <w:color w:val="404040"/>
        </w:rPr>
      </w:pPr>
      <w:r w:rsidRPr="005E39F8">
        <w:rPr>
          <w:rFonts w:ascii="Arial" w:eastAsia="Arial" w:hAnsi="Arial" w:cs="Arial"/>
          <w:color w:val="404040"/>
        </w:rPr>
        <w:t>Emilia-Romagna</w:t>
      </w:r>
      <w:r w:rsidR="006E6511">
        <w:rPr>
          <w:rFonts w:ascii="Arial" w:eastAsia="Arial" w:hAnsi="Arial" w:cs="Arial"/>
          <w:color w:val="404040"/>
        </w:rPr>
        <w:t>.</w:t>
      </w:r>
    </w:p>
    <w:bookmarkEnd w:id="0"/>
    <w:p w14:paraId="00000062" w14:textId="1CC6764E" w:rsidR="00E44082" w:rsidRDefault="00E345E7" w:rsidP="00276A95">
      <w:pPr>
        <w:shd w:val="clear" w:color="auto" w:fill="FFFFFF"/>
        <w:spacing w:after="360" w:line="264" w:lineRule="auto"/>
        <w:ind w:left="7082"/>
        <w:jc w:val="right"/>
        <w:rPr>
          <w:rFonts w:ascii="Arial" w:eastAsia="Arial" w:hAnsi="Arial" w:cs="Arial"/>
          <w:color w:val="404040"/>
        </w:rPr>
      </w:pPr>
      <w:r>
        <w:rPr>
          <w:rFonts w:ascii="Arial" w:eastAsia="Arial" w:hAnsi="Arial" w:cs="Arial"/>
          <w:color w:val="404040"/>
        </w:rPr>
        <w:t>_____/5</w:t>
      </w:r>
    </w:p>
    <w:sectPr w:rsidR="00E44082" w:rsidSect="002F277D">
      <w:footerReference w:type="default" r:id="rId8"/>
      <w:pgSz w:w="11900" w:h="16840" w:code="9"/>
      <w:pgMar w:top="1304" w:right="1134" w:bottom="1134" w:left="1134" w:header="708"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593D" w14:textId="77777777" w:rsidR="00E66CAA" w:rsidRDefault="00E66CAA">
      <w:r>
        <w:separator/>
      </w:r>
    </w:p>
  </w:endnote>
  <w:endnote w:type="continuationSeparator" w:id="0">
    <w:p w14:paraId="5B61857E" w14:textId="77777777" w:rsidR="00E66CAA" w:rsidRDefault="00E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463141"/>
      <w:docPartObj>
        <w:docPartGallery w:val="Page Numbers (Bottom of Page)"/>
        <w:docPartUnique/>
      </w:docPartObj>
    </w:sdtPr>
    <w:sdtEndPr>
      <w:rPr>
        <w:color w:val="7F7F7F" w:themeColor="text1" w:themeTint="80"/>
      </w:rPr>
    </w:sdtEndPr>
    <w:sdtContent>
      <w:p w14:paraId="42A537FD" w14:textId="405D6745" w:rsidR="002D5716" w:rsidRPr="002F277D" w:rsidRDefault="007F1985" w:rsidP="007F1985">
        <w:pPr>
          <w:pStyle w:val="Pidipagina"/>
          <w:ind w:right="440" w:firstLine="4248"/>
          <w:jc w:val="right"/>
          <w:rPr>
            <w:color w:val="7F7F7F" w:themeColor="text1" w:themeTint="80"/>
          </w:rPr>
        </w:pPr>
        <w:r>
          <w:rPr>
            <w:noProof/>
          </w:rPr>
          <w:drawing>
            <wp:anchor distT="0" distB="0" distL="114300" distR="114300" simplePos="0" relativeHeight="251659264" behindDoc="0" locked="0" layoutInCell="1" allowOverlap="1" wp14:anchorId="352C6B65" wp14:editId="37F44FC2">
              <wp:simplePos x="0" y="0"/>
              <wp:positionH relativeFrom="page">
                <wp:posOffset>3371215</wp:posOffset>
              </wp:positionH>
              <wp:positionV relativeFrom="paragraph">
                <wp:posOffset>-102179</wp:posOffset>
              </wp:positionV>
              <wp:extent cx="813600" cy="406800"/>
              <wp:effectExtent l="0" t="0" r="0" b="0"/>
              <wp:wrapNone/>
              <wp:docPr id="1849481560"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81560" name="Immagine 1" descr="Immagine che contiene testo, Carattere, logo, Elementi grafici&#10;&#10;Descrizione generata automaticamente"/>
                      <pic:cNvPicPr>
                        <a:picLocks noChangeAspect="1"/>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813600" cy="406800"/>
                      </a:xfrm>
                      <a:prstGeom prst="rect">
                        <a:avLst/>
                      </a:prstGeom>
                    </pic:spPr>
                  </pic:pic>
                </a:graphicData>
              </a:graphic>
              <wp14:sizeRelH relativeFrom="margin">
                <wp14:pctWidth>0</wp14:pctWidth>
              </wp14:sizeRelH>
              <wp14:sizeRelV relativeFrom="margin">
                <wp14:pctHeight>0</wp14:pctHeight>
              </wp14:sizeRelV>
            </wp:anchor>
          </w:drawing>
        </w:r>
        <w:r w:rsidR="00BA68D6">
          <w:t xml:space="preserve">  </w:t>
        </w:r>
        <w:r w:rsidR="002D5716" w:rsidRPr="002F277D">
          <w:rPr>
            <w:color w:val="7F7F7F" w:themeColor="text1" w:themeTint="80"/>
          </w:rPr>
          <w:fldChar w:fldCharType="begin"/>
        </w:r>
        <w:r w:rsidR="002D5716" w:rsidRPr="002F277D">
          <w:rPr>
            <w:color w:val="7F7F7F" w:themeColor="text1" w:themeTint="80"/>
          </w:rPr>
          <w:instrText>PAGE   \* MERGEFORMAT</w:instrText>
        </w:r>
        <w:r w:rsidR="002D5716" w:rsidRPr="002F277D">
          <w:rPr>
            <w:color w:val="7F7F7F" w:themeColor="text1" w:themeTint="80"/>
          </w:rPr>
          <w:fldChar w:fldCharType="separate"/>
        </w:r>
        <w:r w:rsidR="002D5716" w:rsidRPr="002F277D">
          <w:rPr>
            <w:color w:val="7F7F7F" w:themeColor="text1" w:themeTint="80"/>
          </w:rPr>
          <w:t>2</w:t>
        </w:r>
        <w:r w:rsidR="002D5716" w:rsidRPr="002F277D">
          <w:rPr>
            <w:color w:val="7F7F7F" w:themeColor="text1" w:themeTint="80"/>
          </w:rPr>
          <w:fldChar w:fldCharType="end"/>
        </w:r>
      </w:p>
    </w:sdtContent>
  </w:sdt>
  <w:p w14:paraId="0C9F04F7" w14:textId="1073AA6A" w:rsidR="002D5716" w:rsidRDefault="002D57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880F" w14:textId="77777777" w:rsidR="00E66CAA" w:rsidRDefault="00E66CAA">
      <w:r>
        <w:separator/>
      </w:r>
    </w:p>
  </w:footnote>
  <w:footnote w:type="continuationSeparator" w:id="0">
    <w:p w14:paraId="3FE7BE33" w14:textId="77777777" w:rsidR="00E66CAA" w:rsidRDefault="00E6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0B3"/>
    <w:multiLevelType w:val="multilevel"/>
    <w:tmpl w:val="2CBC839E"/>
    <w:lvl w:ilvl="0">
      <w:start w:val="1"/>
      <w:numFmt w:val="upp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15:restartNumberingAfterBreak="0">
    <w:nsid w:val="06C5606A"/>
    <w:multiLevelType w:val="multilevel"/>
    <w:tmpl w:val="1430D6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020EBA"/>
    <w:multiLevelType w:val="multilevel"/>
    <w:tmpl w:val="DED41D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46560B"/>
    <w:multiLevelType w:val="multilevel"/>
    <w:tmpl w:val="353CA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CC7A2C"/>
    <w:multiLevelType w:val="multilevel"/>
    <w:tmpl w:val="8C82BE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110035"/>
    <w:multiLevelType w:val="multilevel"/>
    <w:tmpl w:val="353CA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6747AC"/>
    <w:multiLevelType w:val="multilevel"/>
    <w:tmpl w:val="8C82BE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F03F38"/>
    <w:multiLevelType w:val="multilevel"/>
    <w:tmpl w:val="36F4AE3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3C41B5E"/>
    <w:multiLevelType w:val="multilevel"/>
    <w:tmpl w:val="DED41D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6D7B4B"/>
    <w:multiLevelType w:val="hybridMultilevel"/>
    <w:tmpl w:val="B832E6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E4023D"/>
    <w:multiLevelType w:val="multilevel"/>
    <w:tmpl w:val="0736DF3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B0A1C5A"/>
    <w:multiLevelType w:val="multilevel"/>
    <w:tmpl w:val="DED41D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A779D0"/>
    <w:multiLevelType w:val="multilevel"/>
    <w:tmpl w:val="353CA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F4685B"/>
    <w:multiLevelType w:val="multilevel"/>
    <w:tmpl w:val="8C82BE5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EB61436"/>
    <w:multiLevelType w:val="multilevel"/>
    <w:tmpl w:val="1430D6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A5837F3"/>
    <w:multiLevelType w:val="multilevel"/>
    <w:tmpl w:val="4F4A4B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B744C8B"/>
    <w:multiLevelType w:val="multilevel"/>
    <w:tmpl w:val="2CBC83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D857C92"/>
    <w:multiLevelType w:val="multilevel"/>
    <w:tmpl w:val="4F4A4B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2A7660D"/>
    <w:multiLevelType w:val="multilevel"/>
    <w:tmpl w:val="75628BF2"/>
    <w:lvl w:ilvl="0">
      <w:start w:val="5"/>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3381B73"/>
    <w:multiLevelType w:val="hybridMultilevel"/>
    <w:tmpl w:val="C79659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0F2C24"/>
    <w:multiLevelType w:val="multilevel"/>
    <w:tmpl w:val="1430D6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D8576C"/>
    <w:multiLevelType w:val="multilevel"/>
    <w:tmpl w:val="4F4A4B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9DA19A9"/>
    <w:multiLevelType w:val="multilevel"/>
    <w:tmpl w:val="2CBC839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A811971"/>
    <w:multiLevelType w:val="multilevel"/>
    <w:tmpl w:val="1430D6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D813C10"/>
    <w:multiLevelType w:val="multilevel"/>
    <w:tmpl w:val="D20242E6"/>
    <w:lvl w:ilvl="0">
      <w:start w:val="1"/>
      <w:numFmt w:val="decimal"/>
      <w:lvlText w:val="%1."/>
      <w:lvlJc w:val="left"/>
      <w:pPr>
        <w:ind w:left="9858" w:hanging="360"/>
      </w:pPr>
    </w:lvl>
    <w:lvl w:ilvl="1">
      <w:start w:val="1"/>
      <w:numFmt w:val="lowerLetter"/>
      <w:lvlText w:val="%2."/>
      <w:lvlJc w:val="left"/>
      <w:pPr>
        <w:ind w:left="10578" w:hanging="360"/>
      </w:pPr>
    </w:lvl>
    <w:lvl w:ilvl="2">
      <w:start w:val="1"/>
      <w:numFmt w:val="lowerRoman"/>
      <w:lvlText w:val="%3."/>
      <w:lvlJc w:val="right"/>
      <w:pPr>
        <w:ind w:left="11298" w:hanging="180"/>
      </w:pPr>
    </w:lvl>
    <w:lvl w:ilvl="3">
      <w:start w:val="1"/>
      <w:numFmt w:val="decimal"/>
      <w:lvlText w:val="%4."/>
      <w:lvlJc w:val="left"/>
      <w:pPr>
        <w:ind w:left="12018" w:hanging="360"/>
      </w:pPr>
    </w:lvl>
    <w:lvl w:ilvl="4">
      <w:start w:val="1"/>
      <w:numFmt w:val="lowerLetter"/>
      <w:lvlText w:val="%5."/>
      <w:lvlJc w:val="left"/>
      <w:pPr>
        <w:ind w:left="12738" w:hanging="360"/>
      </w:pPr>
    </w:lvl>
    <w:lvl w:ilvl="5">
      <w:start w:val="1"/>
      <w:numFmt w:val="lowerRoman"/>
      <w:lvlText w:val="%6."/>
      <w:lvlJc w:val="right"/>
      <w:pPr>
        <w:ind w:left="13458" w:hanging="180"/>
      </w:pPr>
    </w:lvl>
    <w:lvl w:ilvl="6">
      <w:start w:val="1"/>
      <w:numFmt w:val="decimal"/>
      <w:lvlText w:val="%7."/>
      <w:lvlJc w:val="left"/>
      <w:pPr>
        <w:ind w:left="14178" w:hanging="360"/>
      </w:pPr>
    </w:lvl>
    <w:lvl w:ilvl="7">
      <w:start w:val="1"/>
      <w:numFmt w:val="lowerLetter"/>
      <w:lvlText w:val="%8."/>
      <w:lvlJc w:val="left"/>
      <w:pPr>
        <w:ind w:left="14898" w:hanging="360"/>
      </w:pPr>
    </w:lvl>
    <w:lvl w:ilvl="8">
      <w:start w:val="1"/>
      <w:numFmt w:val="lowerRoman"/>
      <w:lvlText w:val="%9."/>
      <w:lvlJc w:val="right"/>
      <w:pPr>
        <w:ind w:left="15618" w:hanging="180"/>
      </w:pPr>
    </w:lvl>
  </w:abstractNum>
  <w:abstractNum w:abstractNumId="25" w15:restartNumberingAfterBreak="0">
    <w:nsid w:val="6FFD7FB5"/>
    <w:multiLevelType w:val="multilevel"/>
    <w:tmpl w:val="353CA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E922BF"/>
    <w:multiLevelType w:val="multilevel"/>
    <w:tmpl w:val="1430D68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99889272">
    <w:abstractNumId w:val="4"/>
  </w:num>
  <w:num w:numId="2" w16cid:durableId="1663704010">
    <w:abstractNumId w:val="20"/>
  </w:num>
  <w:num w:numId="3" w16cid:durableId="1433748443">
    <w:abstractNumId w:val="11"/>
  </w:num>
  <w:num w:numId="4" w16cid:durableId="974870549">
    <w:abstractNumId w:val="24"/>
  </w:num>
  <w:num w:numId="5" w16cid:durableId="2140761362">
    <w:abstractNumId w:val="18"/>
  </w:num>
  <w:num w:numId="6" w16cid:durableId="527107307">
    <w:abstractNumId w:val="10"/>
  </w:num>
  <w:num w:numId="7" w16cid:durableId="60834120">
    <w:abstractNumId w:val="7"/>
  </w:num>
  <w:num w:numId="8" w16cid:durableId="301424095">
    <w:abstractNumId w:val="25"/>
  </w:num>
  <w:num w:numId="9" w16cid:durableId="806824238">
    <w:abstractNumId w:val="15"/>
  </w:num>
  <w:num w:numId="10" w16cid:durableId="759521544">
    <w:abstractNumId w:val="22"/>
  </w:num>
  <w:num w:numId="11" w16cid:durableId="347875288">
    <w:abstractNumId w:val="9"/>
  </w:num>
  <w:num w:numId="12" w16cid:durableId="778645376">
    <w:abstractNumId w:val="3"/>
  </w:num>
  <w:num w:numId="13" w16cid:durableId="1174950789">
    <w:abstractNumId w:val="19"/>
  </w:num>
  <w:num w:numId="14" w16cid:durableId="584538383">
    <w:abstractNumId w:val="21"/>
  </w:num>
  <w:num w:numId="15" w16cid:durableId="2031301278">
    <w:abstractNumId w:val="0"/>
  </w:num>
  <w:num w:numId="16" w16cid:durableId="1723937949">
    <w:abstractNumId w:val="6"/>
  </w:num>
  <w:num w:numId="17" w16cid:durableId="955527410">
    <w:abstractNumId w:val="26"/>
  </w:num>
  <w:num w:numId="18" w16cid:durableId="1046879795">
    <w:abstractNumId w:val="23"/>
  </w:num>
  <w:num w:numId="19" w16cid:durableId="691763905">
    <w:abstractNumId w:val="2"/>
  </w:num>
  <w:num w:numId="20" w16cid:durableId="267272693">
    <w:abstractNumId w:val="5"/>
  </w:num>
  <w:num w:numId="21" w16cid:durableId="1399405169">
    <w:abstractNumId w:val="17"/>
  </w:num>
  <w:num w:numId="22" w16cid:durableId="635724352">
    <w:abstractNumId w:val="16"/>
  </w:num>
  <w:num w:numId="23" w16cid:durableId="920682364">
    <w:abstractNumId w:val="13"/>
  </w:num>
  <w:num w:numId="24" w16cid:durableId="340397699">
    <w:abstractNumId w:val="1"/>
  </w:num>
  <w:num w:numId="25" w16cid:durableId="359401528">
    <w:abstractNumId w:val="8"/>
  </w:num>
  <w:num w:numId="26" w16cid:durableId="439647202">
    <w:abstractNumId w:val="14"/>
  </w:num>
  <w:num w:numId="27" w16cid:durableId="18862123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70"/>
    <w:rsid w:val="000069AE"/>
    <w:rsid w:val="000522AC"/>
    <w:rsid w:val="000A1B9B"/>
    <w:rsid w:val="000C13D5"/>
    <w:rsid w:val="000E01FB"/>
    <w:rsid w:val="00156787"/>
    <w:rsid w:val="00175D80"/>
    <w:rsid w:val="002200B6"/>
    <w:rsid w:val="0026169D"/>
    <w:rsid w:val="00276A95"/>
    <w:rsid w:val="002D5716"/>
    <w:rsid w:val="002F277D"/>
    <w:rsid w:val="00391A21"/>
    <w:rsid w:val="003C55BA"/>
    <w:rsid w:val="003C6B6C"/>
    <w:rsid w:val="004C07C5"/>
    <w:rsid w:val="004D7B70"/>
    <w:rsid w:val="00503285"/>
    <w:rsid w:val="005E39F8"/>
    <w:rsid w:val="00601034"/>
    <w:rsid w:val="006668C0"/>
    <w:rsid w:val="006E6511"/>
    <w:rsid w:val="00753A55"/>
    <w:rsid w:val="007740BF"/>
    <w:rsid w:val="00787E9A"/>
    <w:rsid w:val="007A4A9E"/>
    <w:rsid w:val="007B4327"/>
    <w:rsid w:val="007C3B1B"/>
    <w:rsid w:val="007F1985"/>
    <w:rsid w:val="008C4E15"/>
    <w:rsid w:val="00936C40"/>
    <w:rsid w:val="00951165"/>
    <w:rsid w:val="009F5E35"/>
    <w:rsid w:val="00A07824"/>
    <w:rsid w:val="00AA4DA1"/>
    <w:rsid w:val="00AA7AB4"/>
    <w:rsid w:val="00B61406"/>
    <w:rsid w:val="00BA68D6"/>
    <w:rsid w:val="00BC3A52"/>
    <w:rsid w:val="00C1168D"/>
    <w:rsid w:val="00C162A4"/>
    <w:rsid w:val="00C23103"/>
    <w:rsid w:val="00CC0FAB"/>
    <w:rsid w:val="00CF0931"/>
    <w:rsid w:val="00D418FE"/>
    <w:rsid w:val="00D777A8"/>
    <w:rsid w:val="00E345E7"/>
    <w:rsid w:val="00E439E3"/>
    <w:rsid w:val="00E44082"/>
    <w:rsid w:val="00E66CAA"/>
    <w:rsid w:val="00E86317"/>
    <w:rsid w:val="00F01D61"/>
    <w:rsid w:val="00F178F8"/>
    <w:rsid w:val="00FB73C5"/>
    <w:rsid w:val="00FE4BA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88B82"/>
  <w15:docId w15:val="{A98ECB59-C2C5-47DD-A982-BEFF3734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BC2"/>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C06BC2"/>
    <w:pPr>
      <w:ind w:left="720"/>
      <w:contextualSpacing/>
    </w:pPr>
  </w:style>
  <w:style w:type="paragraph" w:customStyle="1" w:styleId="chapter-paragraph">
    <w:name w:val="chapter-paragraph"/>
    <w:basedOn w:val="Normale"/>
    <w:rsid w:val="00C06BC2"/>
    <w:pPr>
      <w:spacing w:before="100" w:beforeAutospacing="1" w:after="100" w:afterAutospacing="1"/>
    </w:pPr>
    <w:rPr>
      <w:rFonts w:ascii="Times New Roman" w:eastAsia="Times New Roman" w:hAnsi="Times New Roman" w:cs="Times New Roman"/>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E440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D5716"/>
    <w:pPr>
      <w:tabs>
        <w:tab w:val="center" w:pos="4819"/>
        <w:tab w:val="right" w:pos="9638"/>
      </w:tabs>
    </w:pPr>
  </w:style>
  <w:style w:type="character" w:customStyle="1" w:styleId="IntestazioneCarattere">
    <w:name w:val="Intestazione Carattere"/>
    <w:basedOn w:val="Carpredefinitoparagrafo"/>
    <w:link w:val="Intestazione"/>
    <w:uiPriority w:val="99"/>
    <w:rsid w:val="002D5716"/>
  </w:style>
  <w:style w:type="paragraph" w:styleId="Pidipagina">
    <w:name w:val="footer"/>
    <w:basedOn w:val="Normale"/>
    <w:link w:val="PidipaginaCarattere"/>
    <w:uiPriority w:val="99"/>
    <w:unhideWhenUsed/>
    <w:rsid w:val="002D5716"/>
    <w:pPr>
      <w:tabs>
        <w:tab w:val="center" w:pos="4819"/>
        <w:tab w:val="right" w:pos="9638"/>
      </w:tabs>
    </w:pPr>
  </w:style>
  <w:style w:type="character" w:customStyle="1" w:styleId="PidipaginaCarattere">
    <w:name w:val="Piè di pagina Carattere"/>
    <w:basedOn w:val="Carpredefinitoparagrafo"/>
    <w:link w:val="Pidipagina"/>
    <w:uiPriority w:val="99"/>
    <w:rsid w:val="002D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xqKYNk0D/yXu6WCWuQcTa3L1Fw==">AMUW2mU02htXmJD508NonsVZwue85arTyOeaMs5rqh5PCUee+qpYmlPvvql67vFvm8xt2+0YDvAUgjtQDqtEvbT+V6sdHdC9yfkgpuYMFCSCyvhfsmgdANM=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10214</Characters>
  <Application>Microsoft Office Word</Application>
  <DocSecurity>0</DocSecurity>
  <Lines>232</Lines>
  <Paragraphs>114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Silvia Di Loreto</cp:lastModifiedBy>
  <cp:revision>36</cp:revision>
  <dcterms:created xsi:type="dcterms:W3CDTF">2023-02-03T15:48:00Z</dcterms:created>
  <dcterms:modified xsi:type="dcterms:W3CDTF">2023-06-14T09:50:00Z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d33e5aaf0bf6d56c5ca6906702d999b5c5841b0f4e549dfc13ea7bd507f82baf</vt:lpwstr>
  </property>
</Properties>
</file>